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1986"/>
        <w:gridCol w:w="6207"/>
        <w:gridCol w:w="2425"/>
      </w:tblGrid>
      <w:tr w:rsidR="00485B62" w:rsidRPr="00485B62" w14:paraId="01FCB80B" w14:textId="77777777" w:rsidTr="00BC0768">
        <w:trPr>
          <w:trHeight w:val="841"/>
        </w:trPr>
        <w:tc>
          <w:tcPr>
            <w:tcW w:w="9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485B62" w:rsidRDefault="00A835E5" w:rsidP="00CC068D">
            <w:pPr>
              <w:rPr>
                <w:color w:val="auto"/>
                <w:sz w:val="28"/>
                <w:szCs w:val="28"/>
              </w:rPr>
            </w:pPr>
            <w:r w:rsidRPr="00485B62">
              <w:rPr>
                <w:noProof/>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07027E" w:rsidRDefault="00A835E5" w:rsidP="00CC068D">
            <w:pPr>
              <w:jc w:val="center"/>
              <w:rPr>
                <w:b/>
                <w:color w:val="auto"/>
                <w:sz w:val="28"/>
                <w:szCs w:val="28"/>
                <w:lang w:val="vi-VN"/>
              </w:rPr>
            </w:pPr>
            <w:r w:rsidRPr="0007027E">
              <w:rPr>
                <w:b/>
                <w:color w:val="auto"/>
                <w:sz w:val="28"/>
                <w:szCs w:val="28"/>
                <w:lang w:val="vi-VN"/>
              </w:rPr>
              <w:t>TRUNG TÂM KIỂM SOÁT BỆNH TẬT TỈNH LÂM ĐỒNG</w:t>
            </w:r>
          </w:p>
        </w:tc>
        <w:tc>
          <w:tcPr>
            <w:tcW w:w="1142"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7B454948" w:rsidR="00A835E5" w:rsidRPr="0007027E" w:rsidRDefault="00A835E5" w:rsidP="00CC068D">
            <w:pPr>
              <w:rPr>
                <w:i/>
                <w:color w:val="auto"/>
                <w:sz w:val="24"/>
                <w:szCs w:val="24"/>
                <w:lang w:val="vi-VN"/>
              </w:rPr>
            </w:pPr>
            <w:r w:rsidRPr="0007027E">
              <w:rPr>
                <w:i/>
                <w:color w:val="auto"/>
                <w:sz w:val="24"/>
                <w:szCs w:val="24"/>
                <w:lang w:val="sv-SE"/>
              </w:rPr>
              <w:t>Mã số:</w:t>
            </w:r>
            <w:r w:rsidR="00BC0768">
              <w:rPr>
                <w:i/>
                <w:color w:val="auto"/>
                <w:sz w:val="24"/>
                <w:szCs w:val="24"/>
                <w:lang w:val="sv-SE"/>
              </w:rPr>
              <w:t>KTK19/2025</w:t>
            </w:r>
          </w:p>
          <w:p w14:paraId="6E903722" w14:textId="77777777" w:rsidR="00A835E5" w:rsidRPr="0007027E" w:rsidRDefault="00A835E5" w:rsidP="00CC068D">
            <w:pPr>
              <w:rPr>
                <w:i/>
                <w:color w:val="auto"/>
                <w:sz w:val="24"/>
                <w:szCs w:val="24"/>
                <w:lang w:val="vi-VN"/>
              </w:rPr>
            </w:pPr>
            <w:r w:rsidRPr="0007027E">
              <w:rPr>
                <w:i/>
                <w:color w:val="auto"/>
                <w:sz w:val="24"/>
                <w:szCs w:val="24"/>
              </w:rPr>
              <w:t>Lần ban hành:</w:t>
            </w:r>
            <w:r w:rsidRPr="0007027E">
              <w:rPr>
                <w:i/>
                <w:color w:val="auto"/>
                <w:sz w:val="24"/>
                <w:szCs w:val="24"/>
                <w:lang w:val="en-GB"/>
              </w:rPr>
              <w:t xml:space="preserve"> </w:t>
            </w:r>
            <w:r w:rsidRPr="0007027E">
              <w:rPr>
                <w:i/>
                <w:color w:val="auto"/>
                <w:sz w:val="24"/>
                <w:szCs w:val="24"/>
                <w:lang w:val="vi-VN"/>
              </w:rPr>
              <w:t>01</w:t>
            </w:r>
          </w:p>
          <w:p w14:paraId="2DA00804" w14:textId="280242B1" w:rsidR="00A835E5" w:rsidRPr="0007027E" w:rsidRDefault="00A835E5" w:rsidP="00CC068D">
            <w:pPr>
              <w:rPr>
                <w:i/>
                <w:color w:val="auto"/>
                <w:sz w:val="24"/>
                <w:szCs w:val="24"/>
                <w:lang w:val="vi-VN"/>
              </w:rPr>
            </w:pPr>
            <w:r w:rsidRPr="0007027E">
              <w:rPr>
                <w:i/>
                <w:color w:val="auto"/>
                <w:sz w:val="24"/>
                <w:szCs w:val="24"/>
              </w:rPr>
              <w:t>Ngày ban hành:</w:t>
            </w:r>
          </w:p>
          <w:p w14:paraId="6F60543F" w14:textId="78DC3217" w:rsidR="00A835E5" w:rsidRPr="0007027E" w:rsidRDefault="00A835E5" w:rsidP="00CC068D">
            <w:pPr>
              <w:rPr>
                <w:i/>
                <w:color w:val="auto"/>
                <w:sz w:val="24"/>
                <w:szCs w:val="24"/>
                <w:lang w:val="vi-VN"/>
              </w:rPr>
            </w:pPr>
            <w:r w:rsidRPr="0007027E">
              <w:rPr>
                <w:i/>
                <w:color w:val="auto"/>
                <w:sz w:val="24"/>
                <w:szCs w:val="24"/>
              </w:rPr>
              <w:t>Ngày hiệu lực:</w:t>
            </w:r>
            <w:r w:rsidRPr="0007027E">
              <w:rPr>
                <w:i/>
                <w:color w:val="auto"/>
                <w:sz w:val="24"/>
                <w:szCs w:val="24"/>
                <w:lang w:val="en-GB"/>
              </w:rPr>
              <w:t xml:space="preserve"> </w:t>
            </w:r>
          </w:p>
          <w:p w14:paraId="5D8CEA13" w14:textId="32A69607" w:rsidR="00260453" w:rsidRPr="0007027E" w:rsidRDefault="00A835E5" w:rsidP="00CC068D">
            <w:pPr>
              <w:rPr>
                <w:b/>
                <w:color w:val="auto"/>
                <w:sz w:val="28"/>
                <w:szCs w:val="28"/>
                <w:lang w:val="vi-VN"/>
              </w:rPr>
            </w:pPr>
            <w:r w:rsidRPr="0007027E">
              <w:rPr>
                <w:i/>
                <w:color w:val="auto"/>
                <w:sz w:val="24"/>
                <w:szCs w:val="24"/>
              </w:rPr>
              <w:t>Số trang</w:t>
            </w:r>
            <w:r w:rsidRPr="0007027E">
              <w:rPr>
                <w:i/>
                <w:color w:val="auto"/>
                <w:sz w:val="24"/>
                <w:szCs w:val="24"/>
                <w:lang w:val="vi-VN"/>
              </w:rPr>
              <w:t>:</w:t>
            </w:r>
            <w:r w:rsidRPr="0007027E">
              <w:rPr>
                <w:i/>
                <w:color w:val="auto"/>
                <w:sz w:val="24"/>
                <w:szCs w:val="24"/>
                <w:lang w:val="en-GB"/>
              </w:rPr>
              <w:t xml:space="preserve"> </w:t>
            </w:r>
            <w:r w:rsidR="00BC0768">
              <w:rPr>
                <w:i/>
                <w:color w:val="auto"/>
                <w:sz w:val="24"/>
                <w:szCs w:val="24"/>
                <w:lang w:val="en-GB"/>
              </w:rPr>
              <w:t>5</w:t>
            </w:r>
          </w:p>
        </w:tc>
      </w:tr>
      <w:tr w:rsidR="00485B62" w:rsidRPr="00485B62" w14:paraId="10362D18" w14:textId="77777777" w:rsidTr="00BC0768">
        <w:trPr>
          <w:trHeight w:val="1125"/>
        </w:trPr>
        <w:tc>
          <w:tcPr>
            <w:tcW w:w="935"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485B62" w:rsidRDefault="00260453" w:rsidP="00CC068D">
            <w:pPr>
              <w:rPr>
                <w:color w:val="auto"/>
                <w:sz w:val="28"/>
                <w:szCs w:val="28"/>
              </w:rPr>
            </w:pPr>
          </w:p>
        </w:tc>
        <w:tc>
          <w:tcPr>
            <w:tcW w:w="2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32C6DB" w14:textId="77777777" w:rsidR="00A61B67" w:rsidRDefault="005760D0" w:rsidP="00397714">
            <w:pPr>
              <w:jc w:val="center"/>
              <w:rPr>
                <w:b/>
                <w:sz w:val="28"/>
                <w:szCs w:val="28"/>
                <w:lang w:val="fr-FR"/>
              </w:rPr>
            </w:pPr>
            <w:r w:rsidRPr="005768CB">
              <w:rPr>
                <w:b/>
                <w:sz w:val="28"/>
                <w:szCs w:val="28"/>
                <w:lang w:val="fr-FR"/>
              </w:rPr>
              <w:t>QUY TRÌNH KỸ THUẬT</w:t>
            </w:r>
          </w:p>
          <w:p w14:paraId="3F09133C" w14:textId="18ADBF37" w:rsidR="00260453" w:rsidRPr="00F240A2" w:rsidRDefault="002B22B6" w:rsidP="00F240A2">
            <w:pPr>
              <w:autoSpaceDE w:val="0"/>
              <w:autoSpaceDN w:val="0"/>
              <w:adjustRightInd w:val="0"/>
              <w:spacing w:before="120"/>
              <w:jc w:val="center"/>
              <w:rPr>
                <w:sz w:val="28"/>
                <w:szCs w:val="28"/>
              </w:rPr>
            </w:pPr>
            <w:r>
              <w:rPr>
                <w:b/>
                <w:bCs/>
                <w:sz w:val="28"/>
                <w:szCs w:val="28"/>
              </w:rPr>
              <w:t>VẬN CHUYỂN BỆNH NHÂN NẶNG NỘI VIỆN</w:t>
            </w:r>
          </w:p>
        </w:tc>
        <w:tc>
          <w:tcPr>
            <w:tcW w:w="1142"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07027E" w:rsidRDefault="00260453" w:rsidP="00CC068D">
            <w:pPr>
              <w:rPr>
                <w:b/>
                <w:color w:val="auto"/>
                <w:sz w:val="28"/>
                <w:szCs w:val="28"/>
              </w:rPr>
            </w:pPr>
          </w:p>
        </w:tc>
      </w:tr>
    </w:tbl>
    <w:p w14:paraId="096CADBD" w14:textId="77777777" w:rsidR="00260453" w:rsidRPr="00485B62"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5"/>
        <w:gridCol w:w="2533"/>
        <w:gridCol w:w="2931"/>
        <w:gridCol w:w="3098"/>
      </w:tblGrid>
      <w:tr w:rsidR="00485B62" w:rsidRPr="00485B62" w14:paraId="17C767A1" w14:textId="77777777" w:rsidTr="00BC0768">
        <w:trPr>
          <w:trHeight w:val="500"/>
          <w:jc w:val="center"/>
        </w:trPr>
        <w:tc>
          <w:tcPr>
            <w:tcW w:w="910"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485B62" w:rsidRDefault="00260453" w:rsidP="00CC068D">
            <w:pPr>
              <w:spacing w:line="240" w:lineRule="auto"/>
              <w:jc w:val="center"/>
              <w:rPr>
                <w:rFonts w:cs="Times New Roman"/>
                <w:b/>
                <w:szCs w:val="28"/>
              </w:rPr>
            </w:pPr>
          </w:p>
        </w:tc>
        <w:tc>
          <w:tcPr>
            <w:tcW w:w="1210"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phê duyệt</w:t>
            </w:r>
          </w:p>
        </w:tc>
      </w:tr>
      <w:tr w:rsidR="00485B62" w:rsidRPr="00485B62" w14:paraId="238F250C" w14:textId="77777777" w:rsidTr="00BC0768">
        <w:trPr>
          <w:trHeight w:val="462"/>
          <w:jc w:val="center"/>
        </w:trPr>
        <w:tc>
          <w:tcPr>
            <w:tcW w:w="910" w:type="pct"/>
            <w:tcBorders>
              <w:top w:val="single" w:sz="4" w:space="0" w:color="auto"/>
              <w:left w:val="single" w:sz="4" w:space="0" w:color="000000"/>
              <w:right w:val="single" w:sz="4" w:space="0" w:color="000000"/>
            </w:tcBorders>
            <w:vAlign w:val="center"/>
          </w:tcPr>
          <w:p w14:paraId="57DF5BBC" w14:textId="77777777" w:rsidR="00260453" w:rsidRPr="00485B62" w:rsidRDefault="00260453" w:rsidP="00CC068D">
            <w:pPr>
              <w:spacing w:line="240" w:lineRule="auto"/>
              <w:jc w:val="center"/>
              <w:rPr>
                <w:rFonts w:cs="Times New Roman"/>
                <w:szCs w:val="28"/>
              </w:rPr>
            </w:pPr>
            <w:r w:rsidRPr="00485B62">
              <w:rPr>
                <w:rFonts w:cs="Times New Roman"/>
                <w:szCs w:val="28"/>
              </w:rPr>
              <w:t>Họ và tên</w:t>
            </w:r>
          </w:p>
        </w:tc>
        <w:tc>
          <w:tcPr>
            <w:tcW w:w="1210" w:type="pct"/>
            <w:tcBorders>
              <w:top w:val="single" w:sz="4" w:space="0" w:color="auto"/>
              <w:left w:val="single" w:sz="4" w:space="0" w:color="000000"/>
              <w:right w:val="single" w:sz="4" w:space="0" w:color="000000"/>
            </w:tcBorders>
            <w:vAlign w:val="center"/>
          </w:tcPr>
          <w:p w14:paraId="2ECF29BE" w14:textId="3E9B183F" w:rsidR="00260453" w:rsidRPr="00DE6710" w:rsidRDefault="00DE6710" w:rsidP="00CC068D">
            <w:pPr>
              <w:spacing w:line="240" w:lineRule="auto"/>
              <w:jc w:val="center"/>
              <w:rPr>
                <w:rFonts w:cs="Times New Roman"/>
                <w:szCs w:val="28"/>
                <w:lang w:val="en-US"/>
              </w:rPr>
            </w:pPr>
            <w:r>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DE6710" w:rsidRDefault="00DE6710" w:rsidP="00CC068D">
            <w:pPr>
              <w:spacing w:line="240" w:lineRule="auto"/>
              <w:jc w:val="center"/>
              <w:rPr>
                <w:rFonts w:cs="Times New Roman"/>
                <w:szCs w:val="28"/>
                <w:lang w:val="en-US"/>
              </w:rPr>
            </w:pPr>
            <w:r>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DE6710" w:rsidRDefault="00DE6710" w:rsidP="00CC068D">
            <w:pPr>
              <w:spacing w:line="240" w:lineRule="auto"/>
              <w:jc w:val="center"/>
              <w:rPr>
                <w:rFonts w:cs="Times New Roman"/>
                <w:szCs w:val="28"/>
                <w:lang w:val="en-US"/>
              </w:rPr>
            </w:pPr>
            <w:r>
              <w:rPr>
                <w:rFonts w:cs="Times New Roman"/>
                <w:szCs w:val="28"/>
                <w:lang w:val="en-US"/>
              </w:rPr>
              <w:t>Phùng Xuân Bách</w:t>
            </w:r>
          </w:p>
        </w:tc>
      </w:tr>
      <w:tr w:rsidR="00485B62" w:rsidRPr="00485B62" w14:paraId="5A1271D6" w14:textId="77777777" w:rsidTr="00BC0768">
        <w:trPr>
          <w:trHeight w:val="2391"/>
          <w:jc w:val="center"/>
        </w:trPr>
        <w:tc>
          <w:tcPr>
            <w:tcW w:w="910" w:type="pct"/>
            <w:tcBorders>
              <w:top w:val="single" w:sz="4" w:space="0" w:color="000000"/>
              <w:left w:val="single" w:sz="4" w:space="0" w:color="000000"/>
              <w:right w:val="single" w:sz="4" w:space="0" w:color="000000"/>
            </w:tcBorders>
            <w:vAlign w:val="center"/>
          </w:tcPr>
          <w:p w14:paraId="458CFFBF" w14:textId="77777777" w:rsidR="00260453" w:rsidRPr="00485B62" w:rsidRDefault="00260453" w:rsidP="00CC068D">
            <w:pPr>
              <w:spacing w:line="240" w:lineRule="auto"/>
              <w:jc w:val="center"/>
              <w:rPr>
                <w:rFonts w:cs="Times New Roman"/>
                <w:szCs w:val="28"/>
              </w:rPr>
            </w:pPr>
            <w:r w:rsidRPr="00485B62">
              <w:rPr>
                <w:rFonts w:cs="Times New Roman"/>
                <w:szCs w:val="28"/>
              </w:rPr>
              <w:t>Ký tên</w:t>
            </w:r>
          </w:p>
        </w:tc>
        <w:tc>
          <w:tcPr>
            <w:tcW w:w="1210" w:type="pct"/>
            <w:tcBorders>
              <w:top w:val="single" w:sz="4" w:space="0" w:color="000000"/>
              <w:left w:val="single" w:sz="4" w:space="0" w:color="000000"/>
              <w:right w:val="single" w:sz="4" w:space="0" w:color="000000"/>
            </w:tcBorders>
            <w:vAlign w:val="center"/>
          </w:tcPr>
          <w:p w14:paraId="4D3C19AD" w14:textId="77777777" w:rsidR="00260453" w:rsidRPr="00485B62"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485B62"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485B62" w:rsidRDefault="00260453" w:rsidP="00CC068D">
            <w:pPr>
              <w:spacing w:line="240" w:lineRule="auto"/>
              <w:jc w:val="center"/>
              <w:rPr>
                <w:rFonts w:cs="Times New Roman"/>
                <w:szCs w:val="28"/>
              </w:rPr>
            </w:pPr>
          </w:p>
        </w:tc>
      </w:tr>
      <w:tr w:rsidR="00485B62" w:rsidRPr="00485B62" w14:paraId="527CEFC6" w14:textId="77777777" w:rsidTr="00BC0768">
        <w:trPr>
          <w:trHeight w:val="554"/>
          <w:jc w:val="center"/>
        </w:trPr>
        <w:tc>
          <w:tcPr>
            <w:tcW w:w="910"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485B62" w:rsidRDefault="00260453" w:rsidP="00CC068D">
            <w:pPr>
              <w:spacing w:line="240" w:lineRule="auto"/>
              <w:jc w:val="center"/>
              <w:rPr>
                <w:rFonts w:cs="Times New Roman"/>
                <w:szCs w:val="28"/>
              </w:rPr>
            </w:pPr>
            <w:r w:rsidRPr="00485B62">
              <w:rPr>
                <w:rFonts w:cs="Times New Roman"/>
                <w:szCs w:val="28"/>
              </w:rPr>
              <w:t>Chức vụ</w:t>
            </w:r>
          </w:p>
        </w:tc>
        <w:tc>
          <w:tcPr>
            <w:tcW w:w="1210"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485B62" w:rsidRDefault="00DE6710" w:rsidP="00CC068D">
            <w:pPr>
              <w:spacing w:line="240" w:lineRule="auto"/>
              <w:jc w:val="center"/>
              <w:rPr>
                <w:rFonts w:cs="Times New Roman"/>
                <w:szCs w:val="28"/>
              </w:rPr>
            </w:pPr>
            <w:r>
              <w:rPr>
                <w:rFonts w:cs="Times New Roman"/>
                <w:szCs w:val="28"/>
              </w:rPr>
              <w:t xml:space="preserve">KTV </w:t>
            </w:r>
            <w:r w:rsidR="00342B0F">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485B62" w:rsidRDefault="00342B0F" w:rsidP="00CC068D">
            <w:pPr>
              <w:spacing w:line="240" w:lineRule="auto"/>
              <w:jc w:val="center"/>
              <w:rPr>
                <w:rFonts w:cs="Times New Roman"/>
                <w:szCs w:val="28"/>
              </w:rPr>
            </w:pPr>
            <w:r>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485B62" w:rsidRDefault="00342B0F" w:rsidP="00CC068D">
            <w:pPr>
              <w:spacing w:line="240" w:lineRule="auto"/>
              <w:jc w:val="center"/>
              <w:rPr>
                <w:rFonts w:cs="Times New Roman"/>
                <w:szCs w:val="28"/>
              </w:rPr>
            </w:pPr>
            <w:r>
              <w:rPr>
                <w:rFonts w:cs="Times New Roman"/>
                <w:szCs w:val="28"/>
              </w:rPr>
              <w:t>Phó giám đốc</w:t>
            </w:r>
          </w:p>
        </w:tc>
      </w:tr>
      <w:tr w:rsidR="00260453" w:rsidRPr="00485B62" w14:paraId="37527CF0" w14:textId="77777777" w:rsidTr="00BC0768">
        <w:trPr>
          <w:trHeight w:val="840"/>
          <w:jc w:val="center"/>
        </w:trPr>
        <w:tc>
          <w:tcPr>
            <w:tcW w:w="910"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485B62" w:rsidRDefault="00260453" w:rsidP="00CC068D">
            <w:pPr>
              <w:spacing w:line="240" w:lineRule="auto"/>
              <w:jc w:val="center"/>
              <w:rPr>
                <w:rFonts w:cs="Times New Roman"/>
                <w:szCs w:val="28"/>
              </w:rPr>
            </w:pPr>
            <w:r w:rsidRPr="00485B62">
              <w:rPr>
                <w:rFonts w:cs="Times New Roman"/>
                <w:szCs w:val="28"/>
              </w:rPr>
              <w:t>Ngày ký</w:t>
            </w:r>
          </w:p>
        </w:tc>
        <w:tc>
          <w:tcPr>
            <w:tcW w:w="1210"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485B62"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485B62"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485B62" w:rsidRDefault="00260453" w:rsidP="00CC068D">
            <w:pPr>
              <w:spacing w:line="240" w:lineRule="auto"/>
              <w:jc w:val="center"/>
              <w:rPr>
                <w:rFonts w:cs="Times New Roman"/>
                <w:b/>
                <w:szCs w:val="28"/>
              </w:rPr>
            </w:pPr>
          </w:p>
        </w:tc>
      </w:tr>
    </w:tbl>
    <w:p w14:paraId="728FE351" w14:textId="77777777" w:rsidR="00260453" w:rsidRPr="00485B62" w:rsidRDefault="00260453" w:rsidP="00CC068D">
      <w:pPr>
        <w:spacing w:line="240" w:lineRule="auto"/>
        <w:jc w:val="center"/>
        <w:rPr>
          <w:rFonts w:cs="Times New Roman"/>
          <w:szCs w:val="28"/>
        </w:rPr>
      </w:pPr>
    </w:p>
    <w:p w14:paraId="394B0156" w14:textId="768126DC" w:rsidR="00260453" w:rsidRPr="00485B62" w:rsidRDefault="00260453" w:rsidP="00B3119B">
      <w:pPr>
        <w:spacing w:line="240" w:lineRule="auto"/>
        <w:jc w:val="center"/>
        <w:rPr>
          <w:rFonts w:cs="Times New Roman"/>
          <w:b/>
          <w:szCs w:val="28"/>
        </w:rPr>
      </w:pPr>
      <w:r w:rsidRPr="00485B62">
        <w:rPr>
          <w:rFonts w:cs="Times New Roman"/>
          <w:b/>
          <w:szCs w:val="28"/>
        </w:rPr>
        <w:t>THEO DÕI SỬA ĐỔI TÀI LIỆU</w:t>
      </w: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485B62" w14:paraId="02169528" w14:textId="77777777" w:rsidTr="00385EE0">
        <w:trPr>
          <w:trHeight w:val="769"/>
          <w:tblHeader/>
        </w:trPr>
        <w:tc>
          <w:tcPr>
            <w:tcW w:w="872" w:type="dxa"/>
            <w:vAlign w:val="center"/>
          </w:tcPr>
          <w:p w14:paraId="0D7F1584" w14:textId="77777777" w:rsidR="00260453" w:rsidRPr="00485B62" w:rsidRDefault="00260453" w:rsidP="00CC068D">
            <w:pPr>
              <w:jc w:val="center"/>
              <w:rPr>
                <w:b/>
                <w:color w:val="auto"/>
                <w:sz w:val="28"/>
                <w:szCs w:val="28"/>
              </w:rPr>
            </w:pPr>
            <w:r w:rsidRPr="00485B62">
              <w:rPr>
                <w:b/>
                <w:color w:val="auto"/>
                <w:sz w:val="28"/>
                <w:szCs w:val="28"/>
              </w:rPr>
              <w:t>Phiên bản số</w:t>
            </w:r>
          </w:p>
        </w:tc>
        <w:tc>
          <w:tcPr>
            <w:tcW w:w="1844" w:type="dxa"/>
            <w:vAlign w:val="center"/>
          </w:tcPr>
          <w:p w14:paraId="5F691130" w14:textId="77777777" w:rsidR="00260453" w:rsidRPr="00485B62" w:rsidRDefault="00260453" w:rsidP="00CC068D">
            <w:pPr>
              <w:jc w:val="center"/>
              <w:rPr>
                <w:b/>
                <w:color w:val="auto"/>
                <w:sz w:val="28"/>
                <w:szCs w:val="28"/>
              </w:rPr>
            </w:pPr>
            <w:r w:rsidRPr="00485B62">
              <w:rPr>
                <w:b/>
                <w:color w:val="auto"/>
                <w:sz w:val="28"/>
                <w:szCs w:val="28"/>
              </w:rPr>
              <w:t>Vị trí sửa đổi</w:t>
            </w:r>
          </w:p>
        </w:tc>
        <w:tc>
          <w:tcPr>
            <w:tcW w:w="3833" w:type="dxa"/>
            <w:vAlign w:val="center"/>
          </w:tcPr>
          <w:p w14:paraId="5CC54D08" w14:textId="77777777" w:rsidR="00260453" w:rsidRPr="00485B62" w:rsidRDefault="00260453" w:rsidP="00CC068D">
            <w:pPr>
              <w:jc w:val="center"/>
              <w:rPr>
                <w:b/>
                <w:color w:val="auto"/>
                <w:sz w:val="28"/>
                <w:szCs w:val="28"/>
              </w:rPr>
            </w:pPr>
            <w:r w:rsidRPr="00485B62">
              <w:rPr>
                <w:b/>
                <w:color w:val="auto"/>
                <w:sz w:val="28"/>
                <w:szCs w:val="28"/>
              </w:rPr>
              <w:t>Nội dung sửa đổi</w:t>
            </w:r>
          </w:p>
        </w:tc>
        <w:tc>
          <w:tcPr>
            <w:tcW w:w="1720" w:type="dxa"/>
            <w:vAlign w:val="center"/>
          </w:tcPr>
          <w:p w14:paraId="182909A5" w14:textId="77777777" w:rsidR="00260453" w:rsidRPr="00485B62" w:rsidRDefault="00260453" w:rsidP="00CC068D">
            <w:pPr>
              <w:jc w:val="center"/>
              <w:rPr>
                <w:b/>
                <w:color w:val="auto"/>
                <w:sz w:val="28"/>
                <w:szCs w:val="28"/>
              </w:rPr>
            </w:pPr>
            <w:r w:rsidRPr="00485B62">
              <w:rPr>
                <w:b/>
                <w:color w:val="auto"/>
                <w:sz w:val="28"/>
                <w:szCs w:val="28"/>
              </w:rPr>
              <w:t>Ngày xem xét/sửa đổi</w:t>
            </w:r>
          </w:p>
        </w:tc>
        <w:tc>
          <w:tcPr>
            <w:tcW w:w="1692" w:type="dxa"/>
            <w:vAlign w:val="center"/>
          </w:tcPr>
          <w:p w14:paraId="7963BB55" w14:textId="77777777" w:rsidR="00260453" w:rsidRPr="00485B62" w:rsidRDefault="00260453" w:rsidP="00CC068D">
            <w:pPr>
              <w:jc w:val="center"/>
              <w:rPr>
                <w:b/>
                <w:color w:val="auto"/>
                <w:sz w:val="28"/>
                <w:szCs w:val="28"/>
              </w:rPr>
            </w:pPr>
            <w:r w:rsidRPr="00485B62">
              <w:rPr>
                <w:b/>
                <w:color w:val="auto"/>
                <w:sz w:val="28"/>
                <w:szCs w:val="28"/>
              </w:rPr>
              <w:t>Người xem xét/sửa đổi</w:t>
            </w:r>
          </w:p>
        </w:tc>
      </w:tr>
      <w:tr w:rsidR="00485B62" w:rsidRPr="00485B62" w14:paraId="0CE0A831" w14:textId="77777777" w:rsidTr="00385EE0">
        <w:trPr>
          <w:trHeight w:val="573"/>
        </w:trPr>
        <w:tc>
          <w:tcPr>
            <w:tcW w:w="872" w:type="dxa"/>
            <w:vAlign w:val="center"/>
          </w:tcPr>
          <w:p w14:paraId="3764DAF3" w14:textId="77777777" w:rsidR="00260453" w:rsidRPr="00485B62" w:rsidRDefault="00260453" w:rsidP="00CC068D">
            <w:pPr>
              <w:jc w:val="center"/>
              <w:rPr>
                <w:color w:val="auto"/>
                <w:sz w:val="28"/>
                <w:szCs w:val="28"/>
              </w:rPr>
            </w:pPr>
          </w:p>
        </w:tc>
        <w:tc>
          <w:tcPr>
            <w:tcW w:w="1844" w:type="dxa"/>
            <w:vAlign w:val="center"/>
          </w:tcPr>
          <w:p w14:paraId="333077B1" w14:textId="77777777" w:rsidR="00260453" w:rsidRPr="00485B62" w:rsidRDefault="00260453" w:rsidP="00CC068D">
            <w:pPr>
              <w:jc w:val="center"/>
              <w:rPr>
                <w:color w:val="auto"/>
                <w:sz w:val="28"/>
                <w:szCs w:val="28"/>
              </w:rPr>
            </w:pPr>
          </w:p>
        </w:tc>
        <w:tc>
          <w:tcPr>
            <w:tcW w:w="3833" w:type="dxa"/>
            <w:vAlign w:val="center"/>
          </w:tcPr>
          <w:p w14:paraId="656CA2DB" w14:textId="77777777" w:rsidR="00260453" w:rsidRPr="00485B62" w:rsidRDefault="00260453" w:rsidP="00CC068D">
            <w:pPr>
              <w:jc w:val="center"/>
              <w:rPr>
                <w:color w:val="auto"/>
                <w:sz w:val="28"/>
                <w:szCs w:val="28"/>
              </w:rPr>
            </w:pPr>
          </w:p>
        </w:tc>
        <w:tc>
          <w:tcPr>
            <w:tcW w:w="1720" w:type="dxa"/>
            <w:vAlign w:val="center"/>
          </w:tcPr>
          <w:p w14:paraId="13B0986F" w14:textId="77777777" w:rsidR="00260453" w:rsidRPr="00485B62" w:rsidRDefault="00260453" w:rsidP="00CC068D">
            <w:pPr>
              <w:jc w:val="center"/>
              <w:rPr>
                <w:color w:val="auto"/>
                <w:sz w:val="28"/>
                <w:szCs w:val="28"/>
              </w:rPr>
            </w:pPr>
          </w:p>
        </w:tc>
        <w:tc>
          <w:tcPr>
            <w:tcW w:w="1692" w:type="dxa"/>
            <w:vAlign w:val="center"/>
          </w:tcPr>
          <w:p w14:paraId="78D48AE0" w14:textId="77777777" w:rsidR="00260453" w:rsidRPr="00485B62" w:rsidRDefault="00260453" w:rsidP="00CC068D">
            <w:pPr>
              <w:jc w:val="center"/>
              <w:rPr>
                <w:color w:val="auto"/>
                <w:sz w:val="28"/>
                <w:szCs w:val="28"/>
              </w:rPr>
            </w:pPr>
          </w:p>
        </w:tc>
      </w:tr>
      <w:tr w:rsidR="00485B62" w:rsidRPr="00485B62" w14:paraId="6FA4FD20" w14:textId="77777777" w:rsidTr="00385EE0">
        <w:trPr>
          <w:trHeight w:val="526"/>
        </w:trPr>
        <w:tc>
          <w:tcPr>
            <w:tcW w:w="872" w:type="dxa"/>
            <w:vAlign w:val="center"/>
          </w:tcPr>
          <w:p w14:paraId="21A11A2C" w14:textId="77777777" w:rsidR="00260453" w:rsidRPr="00485B62" w:rsidRDefault="00260453" w:rsidP="00CC068D">
            <w:pPr>
              <w:jc w:val="center"/>
              <w:rPr>
                <w:color w:val="auto"/>
                <w:sz w:val="28"/>
                <w:szCs w:val="28"/>
              </w:rPr>
            </w:pPr>
          </w:p>
        </w:tc>
        <w:tc>
          <w:tcPr>
            <w:tcW w:w="1844" w:type="dxa"/>
            <w:vAlign w:val="center"/>
          </w:tcPr>
          <w:p w14:paraId="3C75D091" w14:textId="77777777" w:rsidR="00260453" w:rsidRPr="00485B62" w:rsidRDefault="00260453" w:rsidP="00CC068D">
            <w:pPr>
              <w:jc w:val="center"/>
              <w:rPr>
                <w:color w:val="auto"/>
                <w:sz w:val="28"/>
                <w:szCs w:val="28"/>
              </w:rPr>
            </w:pPr>
          </w:p>
        </w:tc>
        <w:tc>
          <w:tcPr>
            <w:tcW w:w="3833" w:type="dxa"/>
            <w:vAlign w:val="center"/>
          </w:tcPr>
          <w:p w14:paraId="0ECF2890" w14:textId="77777777" w:rsidR="00260453" w:rsidRPr="00485B62" w:rsidRDefault="00260453" w:rsidP="00CC068D">
            <w:pPr>
              <w:jc w:val="center"/>
              <w:rPr>
                <w:color w:val="auto"/>
                <w:sz w:val="28"/>
                <w:szCs w:val="28"/>
              </w:rPr>
            </w:pPr>
          </w:p>
        </w:tc>
        <w:tc>
          <w:tcPr>
            <w:tcW w:w="1720" w:type="dxa"/>
            <w:vAlign w:val="center"/>
          </w:tcPr>
          <w:p w14:paraId="3C53E6A4" w14:textId="77777777" w:rsidR="00260453" w:rsidRPr="00485B62" w:rsidRDefault="00260453" w:rsidP="00CC068D">
            <w:pPr>
              <w:jc w:val="center"/>
              <w:rPr>
                <w:color w:val="auto"/>
                <w:sz w:val="28"/>
                <w:szCs w:val="28"/>
              </w:rPr>
            </w:pPr>
          </w:p>
        </w:tc>
        <w:tc>
          <w:tcPr>
            <w:tcW w:w="1692" w:type="dxa"/>
            <w:vAlign w:val="center"/>
          </w:tcPr>
          <w:p w14:paraId="79C4029B" w14:textId="77777777" w:rsidR="00260453" w:rsidRPr="00485B62" w:rsidRDefault="00260453" w:rsidP="00CC068D">
            <w:pPr>
              <w:jc w:val="center"/>
              <w:rPr>
                <w:color w:val="auto"/>
                <w:sz w:val="28"/>
                <w:szCs w:val="28"/>
              </w:rPr>
            </w:pPr>
          </w:p>
        </w:tc>
      </w:tr>
      <w:tr w:rsidR="00485B62" w:rsidRPr="00485B62" w14:paraId="676807FB" w14:textId="77777777" w:rsidTr="00385EE0">
        <w:trPr>
          <w:trHeight w:val="594"/>
        </w:trPr>
        <w:tc>
          <w:tcPr>
            <w:tcW w:w="872" w:type="dxa"/>
            <w:vAlign w:val="center"/>
          </w:tcPr>
          <w:p w14:paraId="278FA88A" w14:textId="77777777" w:rsidR="00260453" w:rsidRPr="00485B62" w:rsidRDefault="00260453" w:rsidP="00CC068D">
            <w:pPr>
              <w:jc w:val="center"/>
              <w:rPr>
                <w:color w:val="auto"/>
                <w:sz w:val="28"/>
                <w:szCs w:val="28"/>
              </w:rPr>
            </w:pPr>
          </w:p>
        </w:tc>
        <w:tc>
          <w:tcPr>
            <w:tcW w:w="1844" w:type="dxa"/>
            <w:vAlign w:val="center"/>
          </w:tcPr>
          <w:p w14:paraId="4D418FF9" w14:textId="77777777" w:rsidR="00260453" w:rsidRPr="00485B62" w:rsidRDefault="00260453" w:rsidP="00CC068D">
            <w:pPr>
              <w:jc w:val="center"/>
              <w:rPr>
                <w:color w:val="auto"/>
                <w:sz w:val="28"/>
                <w:szCs w:val="28"/>
              </w:rPr>
            </w:pPr>
          </w:p>
        </w:tc>
        <w:tc>
          <w:tcPr>
            <w:tcW w:w="3833" w:type="dxa"/>
            <w:vAlign w:val="center"/>
          </w:tcPr>
          <w:p w14:paraId="673D1520" w14:textId="77777777" w:rsidR="00260453" w:rsidRPr="00485B62" w:rsidRDefault="00260453" w:rsidP="00CC068D">
            <w:pPr>
              <w:jc w:val="center"/>
              <w:rPr>
                <w:color w:val="auto"/>
                <w:sz w:val="28"/>
                <w:szCs w:val="28"/>
              </w:rPr>
            </w:pPr>
          </w:p>
        </w:tc>
        <w:tc>
          <w:tcPr>
            <w:tcW w:w="1720" w:type="dxa"/>
            <w:vAlign w:val="center"/>
          </w:tcPr>
          <w:p w14:paraId="2D606C61" w14:textId="77777777" w:rsidR="00260453" w:rsidRPr="00485B62" w:rsidRDefault="00260453" w:rsidP="00CC068D">
            <w:pPr>
              <w:jc w:val="center"/>
              <w:rPr>
                <w:color w:val="auto"/>
                <w:sz w:val="28"/>
                <w:szCs w:val="28"/>
              </w:rPr>
            </w:pPr>
          </w:p>
        </w:tc>
        <w:tc>
          <w:tcPr>
            <w:tcW w:w="1692" w:type="dxa"/>
            <w:vAlign w:val="center"/>
          </w:tcPr>
          <w:p w14:paraId="672A9376" w14:textId="77777777" w:rsidR="00260453" w:rsidRPr="00485B62" w:rsidRDefault="00260453" w:rsidP="00CC068D">
            <w:pPr>
              <w:jc w:val="center"/>
              <w:rPr>
                <w:color w:val="auto"/>
                <w:sz w:val="28"/>
                <w:szCs w:val="28"/>
              </w:rPr>
            </w:pPr>
          </w:p>
        </w:tc>
      </w:tr>
      <w:tr w:rsidR="00485B62" w:rsidRPr="00485B62" w14:paraId="4308B2F7" w14:textId="77777777" w:rsidTr="00385EE0">
        <w:trPr>
          <w:trHeight w:val="543"/>
        </w:trPr>
        <w:tc>
          <w:tcPr>
            <w:tcW w:w="872" w:type="dxa"/>
            <w:vAlign w:val="center"/>
          </w:tcPr>
          <w:p w14:paraId="1D071A87" w14:textId="77777777" w:rsidR="00260453" w:rsidRPr="00485B62" w:rsidRDefault="00260453" w:rsidP="00CC068D">
            <w:pPr>
              <w:jc w:val="center"/>
              <w:rPr>
                <w:color w:val="auto"/>
                <w:sz w:val="28"/>
                <w:szCs w:val="28"/>
              </w:rPr>
            </w:pPr>
          </w:p>
        </w:tc>
        <w:tc>
          <w:tcPr>
            <w:tcW w:w="1844" w:type="dxa"/>
            <w:vAlign w:val="center"/>
          </w:tcPr>
          <w:p w14:paraId="34916790" w14:textId="77777777" w:rsidR="00260453" w:rsidRPr="00485B62" w:rsidRDefault="00260453" w:rsidP="00CC068D">
            <w:pPr>
              <w:jc w:val="center"/>
              <w:rPr>
                <w:color w:val="auto"/>
                <w:sz w:val="28"/>
                <w:szCs w:val="28"/>
              </w:rPr>
            </w:pPr>
          </w:p>
        </w:tc>
        <w:tc>
          <w:tcPr>
            <w:tcW w:w="3833" w:type="dxa"/>
            <w:vAlign w:val="center"/>
          </w:tcPr>
          <w:p w14:paraId="493ED3D5" w14:textId="77777777" w:rsidR="00260453" w:rsidRPr="00485B62" w:rsidRDefault="00260453" w:rsidP="00CC068D">
            <w:pPr>
              <w:jc w:val="center"/>
              <w:rPr>
                <w:color w:val="auto"/>
                <w:sz w:val="28"/>
                <w:szCs w:val="28"/>
              </w:rPr>
            </w:pPr>
          </w:p>
        </w:tc>
        <w:tc>
          <w:tcPr>
            <w:tcW w:w="1720" w:type="dxa"/>
            <w:vAlign w:val="center"/>
          </w:tcPr>
          <w:p w14:paraId="0A516807" w14:textId="77777777" w:rsidR="00260453" w:rsidRPr="00485B62" w:rsidRDefault="00260453" w:rsidP="00CC068D">
            <w:pPr>
              <w:jc w:val="center"/>
              <w:rPr>
                <w:color w:val="auto"/>
                <w:sz w:val="28"/>
                <w:szCs w:val="28"/>
              </w:rPr>
            </w:pPr>
          </w:p>
        </w:tc>
        <w:tc>
          <w:tcPr>
            <w:tcW w:w="1692" w:type="dxa"/>
            <w:vAlign w:val="center"/>
          </w:tcPr>
          <w:p w14:paraId="70107941" w14:textId="77777777" w:rsidR="00260453" w:rsidRPr="00485B62" w:rsidRDefault="00260453" w:rsidP="00CC068D">
            <w:pPr>
              <w:jc w:val="center"/>
              <w:rPr>
                <w:color w:val="auto"/>
                <w:sz w:val="28"/>
                <w:szCs w:val="28"/>
              </w:rPr>
            </w:pPr>
          </w:p>
        </w:tc>
      </w:tr>
      <w:tr w:rsidR="00485B62" w:rsidRPr="00485B62" w14:paraId="7A1B11DE" w14:textId="77777777" w:rsidTr="00385EE0">
        <w:trPr>
          <w:trHeight w:val="730"/>
        </w:trPr>
        <w:tc>
          <w:tcPr>
            <w:tcW w:w="872" w:type="dxa"/>
            <w:vAlign w:val="center"/>
          </w:tcPr>
          <w:p w14:paraId="3FC68D6A" w14:textId="77777777" w:rsidR="00260453" w:rsidRPr="00485B62" w:rsidRDefault="00260453" w:rsidP="00CC068D">
            <w:pPr>
              <w:jc w:val="center"/>
              <w:rPr>
                <w:color w:val="auto"/>
                <w:sz w:val="28"/>
                <w:szCs w:val="28"/>
              </w:rPr>
            </w:pPr>
          </w:p>
        </w:tc>
        <w:tc>
          <w:tcPr>
            <w:tcW w:w="1844" w:type="dxa"/>
            <w:vAlign w:val="center"/>
          </w:tcPr>
          <w:p w14:paraId="3F2BF3A0" w14:textId="77777777" w:rsidR="00260453" w:rsidRPr="00485B62" w:rsidRDefault="00260453" w:rsidP="00CC068D">
            <w:pPr>
              <w:jc w:val="center"/>
              <w:rPr>
                <w:color w:val="auto"/>
                <w:sz w:val="28"/>
                <w:szCs w:val="28"/>
              </w:rPr>
            </w:pPr>
          </w:p>
        </w:tc>
        <w:tc>
          <w:tcPr>
            <w:tcW w:w="3833" w:type="dxa"/>
            <w:vAlign w:val="center"/>
          </w:tcPr>
          <w:p w14:paraId="142E0BFB" w14:textId="77777777" w:rsidR="00260453" w:rsidRPr="00485B62" w:rsidRDefault="00260453" w:rsidP="00CC068D">
            <w:pPr>
              <w:jc w:val="center"/>
              <w:rPr>
                <w:color w:val="auto"/>
                <w:sz w:val="28"/>
                <w:szCs w:val="28"/>
              </w:rPr>
            </w:pPr>
          </w:p>
        </w:tc>
        <w:tc>
          <w:tcPr>
            <w:tcW w:w="1720" w:type="dxa"/>
            <w:vAlign w:val="center"/>
          </w:tcPr>
          <w:p w14:paraId="458E6144" w14:textId="77777777" w:rsidR="00260453" w:rsidRPr="00485B62" w:rsidRDefault="00260453" w:rsidP="00CC068D">
            <w:pPr>
              <w:jc w:val="center"/>
              <w:rPr>
                <w:color w:val="auto"/>
                <w:sz w:val="28"/>
                <w:szCs w:val="28"/>
              </w:rPr>
            </w:pPr>
          </w:p>
        </w:tc>
        <w:tc>
          <w:tcPr>
            <w:tcW w:w="1692" w:type="dxa"/>
            <w:vAlign w:val="center"/>
          </w:tcPr>
          <w:p w14:paraId="023659AE" w14:textId="77777777" w:rsidR="00260453" w:rsidRPr="00485B62" w:rsidRDefault="00260453" w:rsidP="00CC068D">
            <w:pPr>
              <w:jc w:val="center"/>
              <w:rPr>
                <w:color w:val="auto"/>
                <w:sz w:val="28"/>
                <w:szCs w:val="28"/>
              </w:rPr>
            </w:pPr>
          </w:p>
        </w:tc>
      </w:tr>
      <w:tr w:rsidR="00485B62" w:rsidRPr="00485B62" w14:paraId="3BF7FEAF" w14:textId="77777777" w:rsidTr="00385EE0">
        <w:trPr>
          <w:trHeight w:val="643"/>
        </w:trPr>
        <w:tc>
          <w:tcPr>
            <w:tcW w:w="872" w:type="dxa"/>
            <w:vAlign w:val="center"/>
          </w:tcPr>
          <w:p w14:paraId="7B89718D" w14:textId="77777777" w:rsidR="00260453" w:rsidRPr="00485B62" w:rsidRDefault="00260453" w:rsidP="00CC068D">
            <w:pPr>
              <w:jc w:val="center"/>
              <w:rPr>
                <w:color w:val="auto"/>
                <w:sz w:val="28"/>
                <w:szCs w:val="28"/>
              </w:rPr>
            </w:pPr>
          </w:p>
        </w:tc>
        <w:tc>
          <w:tcPr>
            <w:tcW w:w="1844" w:type="dxa"/>
            <w:vAlign w:val="center"/>
          </w:tcPr>
          <w:p w14:paraId="62D62163" w14:textId="77777777" w:rsidR="00260453" w:rsidRPr="00485B62" w:rsidRDefault="00260453" w:rsidP="00CC068D">
            <w:pPr>
              <w:jc w:val="center"/>
              <w:rPr>
                <w:color w:val="auto"/>
                <w:sz w:val="28"/>
                <w:szCs w:val="28"/>
              </w:rPr>
            </w:pPr>
          </w:p>
        </w:tc>
        <w:tc>
          <w:tcPr>
            <w:tcW w:w="3833" w:type="dxa"/>
            <w:vAlign w:val="center"/>
          </w:tcPr>
          <w:p w14:paraId="4BCBB3D9" w14:textId="77777777" w:rsidR="00260453" w:rsidRPr="00485B62" w:rsidRDefault="00260453" w:rsidP="00CC068D">
            <w:pPr>
              <w:jc w:val="center"/>
              <w:rPr>
                <w:color w:val="auto"/>
                <w:sz w:val="28"/>
                <w:szCs w:val="28"/>
              </w:rPr>
            </w:pPr>
          </w:p>
        </w:tc>
        <w:tc>
          <w:tcPr>
            <w:tcW w:w="1720" w:type="dxa"/>
            <w:vAlign w:val="center"/>
          </w:tcPr>
          <w:p w14:paraId="60BF6059" w14:textId="77777777" w:rsidR="00260453" w:rsidRPr="00485B62" w:rsidRDefault="00260453" w:rsidP="00CC068D">
            <w:pPr>
              <w:jc w:val="center"/>
              <w:rPr>
                <w:color w:val="auto"/>
                <w:sz w:val="28"/>
                <w:szCs w:val="28"/>
              </w:rPr>
            </w:pPr>
          </w:p>
        </w:tc>
        <w:tc>
          <w:tcPr>
            <w:tcW w:w="1692" w:type="dxa"/>
            <w:vAlign w:val="center"/>
          </w:tcPr>
          <w:p w14:paraId="28E03257" w14:textId="77777777" w:rsidR="00260453" w:rsidRPr="00485B62" w:rsidRDefault="00260453" w:rsidP="00CC068D">
            <w:pPr>
              <w:jc w:val="center"/>
              <w:rPr>
                <w:color w:val="auto"/>
                <w:sz w:val="28"/>
                <w:szCs w:val="28"/>
              </w:rPr>
            </w:pPr>
          </w:p>
        </w:tc>
      </w:tr>
    </w:tbl>
    <w:p w14:paraId="5AB3165D" w14:textId="6A409D03" w:rsidR="00CC068D" w:rsidRPr="004E2579" w:rsidRDefault="00260453" w:rsidP="004E2579">
      <w:pPr>
        <w:spacing w:line="240" w:lineRule="auto"/>
        <w:jc w:val="center"/>
        <w:rPr>
          <w:rFonts w:cs="Times New Roman"/>
          <w:i/>
          <w:szCs w:val="28"/>
        </w:rPr>
      </w:pPr>
      <w:r w:rsidRPr="00485B62">
        <w:rPr>
          <w:rFonts w:cs="Times New Roman"/>
          <w:i/>
          <w:szCs w:val="28"/>
        </w:rPr>
        <w:t>Tài liệu nội bộ</w:t>
      </w:r>
    </w:p>
    <w:p w14:paraId="0878D63C" w14:textId="77777777" w:rsidR="00BC0768" w:rsidRDefault="00BC0768" w:rsidP="00CC068D">
      <w:pPr>
        <w:spacing w:line="240" w:lineRule="auto"/>
        <w:jc w:val="center"/>
        <w:rPr>
          <w:rFonts w:cs="Times New Roman"/>
          <w:b/>
          <w:szCs w:val="28"/>
        </w:rPr>
      </w:pPr>
    </w:p>
    <w:p w14:paraId="2FC2D6E2" w14:textId="1BC8FC04" w:rsidR="00045779" w:rsidRPr="00485B62" w:rsidRDefault="00045779" w:rsidP="00CC068D">
      <w:pPr>
        <w:spacing w:line="240" w:lineRule="auto"/>
        <w:jc w:val="center"/>
        <w:rPr>
          <w:rFonts w:cs="Times New Roman"/>
          <w:b/>
          <w:szCs w:val="28"/>
          <w:lang w:val="vi-VN"/>
        </w:rPr>
      </w:pPr>
      <w:r w:rsidRPr="00485B62">
        <w:rPr>
          <w:rFonts w:cs="Times New Roman"/>
          <w:b/>
          <w:szCs w:val="28"/>
        </w:rPr>
        <w:lastRenderedPageBreak/>
        <w:t>Phần I</w:t>
      </w:r>
      <w:r w:rsidR="00CC3976" w:rsidRPr="00485B62">
        <w:rPr>
          <w:rFonts w:cs="Times New Roman"/>
          <w:b/>
          <w:szCs w:val="28"/>
          <w:lang w:val="vi-VN"/>
        </w:rPr>
        <w:t xml:space="preserve">. </w:t>
      </w:r>
      <w:r w:rsidRPr="00485B62">
        <w:rPr>
          <w:rFonts w:cs="Times New Roman"/>
          <w:b/>
          <w:szCs w:val="28"/>
        </w:rPr>
        <w:t>QUY ĐỊNH CHUNG</w:t>
      </w:r>
    </w:p>
    <w:p w14:paraId="60BA6B26" w14:textId="77777777" w:rsidR="00A45903" w:rsidRPr="00485B62" w:rsidRDefault="00A45903" w:rsidP="00CC068D">
      <w:pPr>
        <w:spacing w:line="240" w:lineRule="auto"/>
        <w:jc w:val="center"/>
        <w:rPr>
          <w:rFonts w:cs="Times New Roman"/>
          <w:b/>
          <w:szCs w:val="28"/>
          <w:lang w:val="vi-VN"/>
        </w:rPr>
      </w:pPr>
    </w:p>
    <w:p w14:paraId="3A152C64" w14:textId="77777777" w:rsidR="000338CA" w:rsidRPr="0091776D" w:rsidRDefault="00045779" w:rsidP="000338CA">
      <w:pPr>
        <w:spacing w:line="240" w:lineRule="auto"/>
        <w:jc w:val="both"/>
        <w:rPr>
          <w:b/>
          <w:szCs w:val="28"/>
        </w:rPr>
      </w:pPr>
      <w:r w:rsidRPr="00485B62">
        <w:rPr>
          <w:rFonts w:cs="Times New Roman"/>
          <w:b/>
          <w:szCs w:val="28"/>
          <w:lang w:val="vi-VN"/>
        </w:rPr>
        <w:tab/>
      </w:r>
      <w:r w:rsidR="000338CA" w:rsidRPr="003C5EEB">
        <w:rPr>
          <w:b/>
          <w:szCs w:val="28"/>
        </w:rPr>
        <w:t>1. Đối tượng áp dụng</w:t>
      </w:r>
    </w:p>
    <w:p w14:paraId="5954CD85" w14:textId="77777777" w:rsidR="000338CA" w:rsidRPr="003C5EEB" w:rsidRDefault="000338CA" w:rsidP="000338CA">
      <w:pPr>
        <w:spacing w:line="240" w:lineRule="auto"/>
        <w:jc w:val="both"/>
        <w:rPr>
          <w:szCs w:val="28"/>
        </w:rPr>
      </w:pPr>
      <w:r w:rsidRPr="003C5EEB">
        <w:rPr>
          <w:szCs w:val="28"/>
          <w:lang w:val="vi-VN"/>
        </w:rPr>
        <w:tab/>
      </w:r>
      <w:r>
        <w:rPr>
          <w:szCs w:val="28"/>
        </w:rPr>
        <w:t>N</w:t>
      </w:r>
      <w:r w:rsidRPr="003C5EEB">
        <w:rPr>
          <w:szCs w:val="28"/>
        </w:rPr>
        <w:t>gười tham gia khám chữa bệnh</w:t>
      </w:r>
    </w:p>
    <w:p w14:paraId="255D5550" w14:textId="77777777" w:rsidR="000338CA" w:rsidRPr="003C5EEB" w:rsidRDefault="000338CA" w:rsidP="000338CA">
      <w:pPr>
        <w:spacing w:line="240" w:lineRule="auto"/>
        <w:jc w:val="both"/>
        <w:rPr>
          <w:b/>
          <w:szCs w:val="28"/>
          <w:lang w:val="vi-VN"/>
        </w:rPr>
      </w:pPr>
      <w:r w:rsidRPr="003C5EEB">
        <w:rPr>
          <w:b/>
          <w:szCs w:val="28"/>
          <w:lang w:val="vi-VN"/>
        </w:rPr>
        <w:tab/>
      </w:r>
      <w:r w:rsidRPr="003C5EEB">
        <w:rPr>
          <w:b/>
          <w:szCs w:val="28"/>
        </w:rPr>
        <w:t>2. Thực hiện ứng dụng công nghệ thông tin trong hoạt động kỹ thuật</w:t>
      </w:r>
    </w:p>
    <w:p w14:paraId="2BF9D317" w14:textId="0DD1F0DE" w:rsidR="006551DC" w:rsidRPr="006551DC" w:rsidRDefault="00260453" w:rsidP="006551DC">
      <w:pPr>
        <w:spacing w:line="240" w:lineRule="auto"/>
        <w:jc w:val="both"/>
        <w:rPr>
          <w:rFonts w:eastAsia="Calibri" w:cs="Times New Roman"/>
          <w:b/>
          <w:bCs/>
          <w:szCs w:val="28"/>
        </w:rPr>
      </w:pPr>
      <w:r w:rsidRPr="00485B62">
        <w:rPr>
          <w:rFonts w:eastAsia="Calibri" w:cs="Times New Roman"/>
          <w:b/>
          <w:bCs/>
          <w:szCs w:val="28"/>
          <w:lang w:val="vi-VN"/>
        </w:rPr>
        <w:tab/>
        <w:t>3</w:t>
      </w:r>
      <w:r w:rsidR="00CC3976" w:rsidRPr="00485B62">
        <w:rPr>
          <w:rFonts w:eastAsia="Calibri" w:cs="Times New Roman"/>
          <w:b/>
          <w:bCs/>
          <w:szCs w:val="28"/>
        </w:rPr>
        <w:t>. Tài liệu tham khảo</w:t>
      </w:r>
      <w:r w:rsidR="00485B62">
        <w:rPr>
          <w:rFonts w:eastAsia="Calibri" w:cs="Times New Roman"/>
          <w:b/>
          <w:bCs/>
          <w:szCs w:val="28"/>
        </w:rPr>
        <w:t xml:space="preserve"> </w:t>
      </w:r>
    </w:p>
    <w:p w14:paraId="37283D40" w14:textId="1B662A77" w:rsidR="00F240A2" w:rsidRPr="00322D19" w:rsidRDefault="002B22B6" w:rsidP="00BC0768">
      <w:pPr>
        <w:pStyle w:val="ListParagraph"/>
        <w:autoSpaceDE w:val="0"/>
        <w:autoSpaceDN w:val="0"/>
        <w:adjustRightInd w:val="0"/>
        <w:spacing w:after="160" w:line="278" w:lineRule="auto"/>
        <w:ind w:left="0" w:firstLine="709"/>
        <w:jc w:val="both"/>
        <w:rPr>
          <w:rFonts w:cs="Times New Roman"/>
          <w:szCs w:val="28"/>
        </w:rPr>
      </w:pPr>
      <w:r w:rsidRPr="002B22B6">
        <w:rPr>
          <w:rFonts w:cs="Times New Roman"/>
          <w:szCs w:val="28"/>
        </w:rPr>
        <w:t>Quyết định số 4825/QĐ-BYT ngày 7/9/2016 ban hành Hướng dẫ</w:t>
      </w:r>
      <w:r w:rsidR="00B3119B">
        <w:rPr>
          <w:rFonts w:cs="Times New Roman"/>
          <w:szCs w:val="28"/>
        </w:rPr>
        <w:t xml:space="preserve">n Quy </w:t>
      </w:r>
      <w:r w:rsidRPr="002B22B6">
        <w:rPr>
          <w:rFonts w:cs="Times New Roman"/>
          <w:szCs w:val="28"/>
        </w:rPr>
        <w:t>trình kỹ thuật Nhi khoa</w:t>
      </w:r>
    </w:p>
    <w:p w14:paraId="2433F8B1" w14:textId="77777777" w:rsidR="00AB230E" w:rsidRDefault="00AB230E" w:rsidP="00AB230E">
      <w:pPr>
        <w:jc w:val="center"/>
        <w:rPr>
          <w:rFonts w:cs="Times New Roman"/>
          <w:b/>
          <w:szCs w:val="28"/>
        </w:rPr>
      </w:pPr>
      <w:r w:rsidRPr="003C5EEB">
        <w:rPr>
          <w:rFonts w:cs="Times New Roman"/>
          <w:b/>
          <w:szCs w:val="28"/>
        </w:rPr>
        <w:t>Phần II.</w:t>
      </w:r>
      <w:r w:rsidRPr="003C5EEB">
        <w:rPr>
          <w:rFonts w:cs="Times New Roman"/>
          <w:b/>
          <w:szCs w:val="28"/>
          <w:lang w:val="vi-VN"/>
        </w:rPr>
        <w:t xml:space="preserve"> </w:t>
      </w:r>
      <w:r w:rsidRPr="003C5EEB">
        <w:rPr>
          <w:rFonts w:cs="Times New Roman"/>
          <w:b/>
          <w:szCs w:val="28"/>
        </w:rPr>
        <w:t>QUY TRÌNH KỸ THUẬT</w:t>
      </w:r>
    </w:p>
    <w:p w14:paraId="0A141882" w14:textId="77777777" w:rsidR="00187D86" w:rsidRPr="002B22B6" w:rsidRDefault="00187D86" w:rsidP="002B22B6">
      <w:pPr>
        <w:autoSpaceDE w:val="0"/>
        <w:autoSpaceDN w:val="0"/>
        <w:adjustRightInd w:val="0"/>
        <w:jc w:val="both"/>
        <w:rPr>
          <w:rFonts w:cs="Times New Roman"/>
          <w:szCs w:val="28"/>
        </w:rPr>
      </w:pPr>
      <w:r w:rsidRPr="002B22B6">
        <w:rPr>
          <w:rFonts w:cs="Times New Roman"/>
          <w:b/>
          <w:bCs/>
          <w:szCs w:val="28"/>
        </w:rPr>
        <w:t>I. ĐẠI CƯƠNG</w:t>
      </w:r>
    </w:p>
    <w:p w14:paraId="3FFCD65E"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Vận chuyển người bệnh đang thở máy, kể cả nội viện hay ngoại viện đều có nguy cơ biến chứng cao. Thường gặp nhất là mất khả năng kiểm soát hô hấp - tuần hoàn dẫn đến biến loạn chức năng sinh lý do thiếu oxy tổ chức.</w:t>
      </w:r>
    </w:p>
    <w:p w14:paraId="61B8B541"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Thở máy khi vận chuyển người bệnh nặng là lựa chọn tốt hơn vì cung</w:t>
      </w:r>
      <w:r w:rsidRPr="002B22B6">
        <w:rPr>
          <w:rFonts w:cs="Times New Roman"/>
          <w:szCs w:val="28"/>
          <w:lang w:val="vi-VN"/>
        </w:rPr>
        <w:t xml:space="preserve"> </w:t>
      </w:r>
      <w:r w:rsidRPr="002B22B6">
        <w:rPr>
          <w:rFonts w:cs="Times New Roman"/>
          <w:szCs w:val="28"/>
        </w:rPr>
        <w:t>cấp các thông số hô hấp, huyết động ổn định hơn dùng tay.</w:t>
      </w:r>
    </w:p>
    <w:p w14:paraId="060E680B" w14:textId="77777777" w:rsidR="00187D86" w:rsidRPr="002B22B6" w:rsidRDefault="00187D86" w:rsidP="002B22B6">
      <w:pPr>
        <w:autoSpaceDE w:val="0"/>
        <w:autoSpaceDN w:val="0"/>
        <w:adjustRightInd w:val="0"/>
        <w:jc w:val="both"/>
        <w:rPr>
          <w:rFonts w:cs="Times New Roman"/>
          <w:szCs w:val="28"/>
        </w:rPr>
      </w:pPr>
      <w:r w:rsidRPr="002B22B6">
        <w:rPr>
          <w:rFonts w:cs="Times New Roman"/>
          <w:b/>
          <w:bCs/>
          <w:szCs w:val="28"/>
        </w:rPr>
        <w:t>II. CHỈ ĐỊNH</w:t>
      </w:r>
    </w:p>
    <w:p w14:paraId="71BA10E9"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Người bệnh đang thở máy ở đơn vị hồi sức cần vận chuyển đến các nơi</w:t>
      </w:r>
      <w:r w:rsidRPr="002B22B6">
        <w:rPr>
          <w:rFonts w:cs="Times New Roman"/>
          <w:szCs w:val="28"/>
          <w:lang w:val="vi-VN"/>
        </w:rPr>
        <w:t xml:space="preserve"> </w:t>
      </w:r>
      <w:r w:rsidRPr="002B22B6">
        <w:rPr>
          <w:rFonts w:cs="Times New Roman"/>
          <w:szCs w:val="28"/>
        </w:rPr>
        <w:t>khác với các mục đích khác nhau; phục vụ cho chẩn đoán, điều trị.</w:t>
      </w:r>
    </w:p>
    <w:p w14:paraId="0A27AD37" w14:textId="77777777" w:rsidR="00187D86" w:rsidRPr="002B22B6" w:rsidRDefault="00187D86" w:rsidP="002B22B6">
      <w:pPr>
        <w:autoSpaceDE w:val="0"/>
        <w:autoSpaceDN w:val="0"/>
        <w:adjustRightInd w:val="0"/>
        <w:jc w:val="both"/>
        <w:rPr>
          <w:rFonts w:cs="Times New Roman"/>
          <w:szCs w:val="28"/>
        </w:rPr>
      </w:pPr>
      <w:r w:rsidRPr="002B22B6">
        <w:rPr>
          <w:rFonts w:cs="Times New Roman"/>
          <w:b/>
          <w:bCs/>
          <w:szCs w:val="28"/>
        </w:rPr>
        <w:t>III. CHỐNG CHỈ ĐỊNH</w:t>
      </w:r>
    </w:p>
    <w:p w14:paraId="2F2CC01E"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Không vận chuyển người bệnh khi tình trạng người bệnh chưa ổn định.</w:t>
      </w:r>
    </w:p>
    <w:p w14:paraId="62D30E05" w14:textId="77777777" w:rsidR="00187D86" w:rsidRPr="002B22B6" w:rsidRDefault="00187D86" w:rsidP="002B22B6">
      <w:pPr>
        <w:autoSpaceDE w:val="0"/>
        <w:autoSpaceDN w:val="0"/>
        <w:adjustRightInd w:val="0"/>
        <w:jc w:val="both"/>
        <w:rPr>
          <w:rFonts w:cs="Times New Roman"/>
          <w:szCs w:val="28"/>
        </w:rPr>
      </w:pPr>
      <w:r w:rsidRPr="002B22B6">
        <w:rPr>
          <w:rFonts w:cs="Times New Roman"/>
          <w:b/>
          <w:bCs/>
          <w:szCs w:val="28"/>
        </w:rPr>
        <w:t>IV. CHUẨN BỊ</w:t>
      </w:r>
    </w:p>
    <w:p w14:paraId="55CDCED3" w14:textId="77777777" w:rsidR="00187D86" w:rsidRPr="002B22B6" w:rsidRDefault="00187D86" w:rsidP="002B22B6">
      <w:pPr>
        <w:autoSpaceDE w:val="0"/>
        <w:autoSpaceDN w:val="0"/>
        <w:adjustRightInd w:val="0"/>
        <w:jc w:val="both"/>
        <w:rPr>
          <w:rFonts w:cs="Times New Roman"/>
          <w:szCs w:val="28"/>
        </w:rPr>
      </w:pPr>
      <w:r w:rsidRPr="002B22B6">
        <w:rPr>
          <w:rFonts w:cs="Times New Roman"/>
          <w:b/>
          <w:bCs/>
          <w:szCs w:val="28"/>
        </w:rPr>
        <w:t>1. Người thực hiện</w:t>
      </w:r>
    </w:p>
    <w:p w14:paraId="53845BE7"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Bác sỹ và điều dưỡng thành thục về cấp cứu.</w:t>
      </w:r>
    </w:p>
    <w:p w14:paraId="17C6924C"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Xe vận chuyển người bệnh chuyên dụng (có cáng vận chuyển, có lồng ủ ấm với trẻ sơ sinh...).</w:t>
      </w:r>
    </w:p>
    <w:p w14:paraId="37E73E3C" w14:textId="77777777" w:rsidR="00187D86" w:rsidRPr="002B22B6" w:rsidRDefault="00187D86" w:rsidP="002B22B6">
      <w:pPr>
        <w:autoSpaceDE w:val="0"/>
        <w:autoSpaceDN w:val="0"/>
        <w:adjustRightInd w:val="0"/>
        <w:jc w:val="both"/>
        <w:rPr>
          <w:rFonts w:cs="Times New Roman"/>
          <w:szCs w:val="28"/>
        </w:rPr>
      </w:pPr>
      <w:r w:rsidRPr="002B22B6">
        <w:rPr>
          <w:rFonts w:cs="Times New Roman"/>
          <w:b/>
          <w:bCs/>
          <w:szCs w:val="28"/>
        </w:rPr>
        <w:t>2. Phương tiện</w:t>
      </w:r>
    </w:p>
    <w:p w14:paraId="3D4B485B" w14:textId="28BD5606" w:rsidR="00187D86" w:rsidRPr="002B22B6" w:rsidRDefault="00BC0768" w:rsidP="002B22B6">
      <w:pPr>
        <w:autoSpaceDE w:val="0"/>
        <w:autoSpaceDN w:val="0"/>
        <w:adjustRightInd w:val="0"/>
        <w:jc w:val="both"/>
        <w:rPr>
          <w:rFonts w:cs="Times New Roman"/>
          <w:szCs w:val="28"/>
        </w:rPr>
      </w:pPr>
      <w:r>
        <w:rPr>
          <w:rFonts w:cs="Times New Roman"/>
          <w:b/>
          <w:bCs/>
          <w:i/>
          <w:iCs/>
          <w:szCs w:val="28"/>
        </w:rPr>
        <w:t>2</w:t>
      </w:r>
      <w:r w:rsidR="00187D86" w:rsidRPr="002B22B6">
        <w:rPr>
          <w:rFonts w:cs="Times New Roman"/>
          <w:b/>
          <w:bCs/>
          <w:i/>
          <w:iCs/>
          <w:szCs w:val="28"/>
        </w:rPr>
        <w:t>.1</w:t>
      </w:r>
      <w:r>
        <w:rPr>
          <w:rFonts w:cs="Times New Roman"/>
          <w:b/>
          <w:bCs/>
          <w:i/>
          <w:iCs/>
          <w:szCs w:val="28"/>
        </w:rPr>
        <w:t>.</w:t>
      </w:r>
      <w:r w:rsidR="00187D86" w:rsidRPr="002B22B6">
        <w:rPr>
          <w:rFonts w:cs="Times New Roman"/>
          <w:b/>
          <w:bCs/>
          <w:i/>
          <w:iCs/>
          <w:szCs w:val="28"/>
        </w:rPr>
        <w:t xml:space="preserve"> Đường thở</w:t>
      </w:r>
    </w:p>
    <w:p w14:paraId="0C23AC9E"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xml:space="preserve">Canuyn, ống NKQ </w:t>
      </w:r>
      <w:r w:rsidRPr="002B22B6">
        <w:rPr>
          <w:rFonts w:cs="Times New Roman"/>
          <w:szCs w:val="28"/>
          <w:lang w:val="vi-VN"/>
        </w:rPr>
        <w:t>(</w:t>
      </w:r>
      <w:r w:rsidRPr="002B22B6">
        <w:rPr>
          <w:rFonts w:cs="Times New Roman"/>
          <w:szCs w:val="28"/>
        </w:rPr>
        <w:t>nội khí quản</w:t>
      </w:r>
      <w:r w:rsidRPr="002B22B6">
        <w:rPr>
          <w:rFonts w:cs="Times New Roman"/>
          <w:szCs w:val="28"/>
          <w:lang w:val="vi-VN"/>
        </w:rPr>
        <w:t>)</w:t>
      </w:r>
      <w:r w:rsidRPr="002B22B6">
        <w:rPr>
          <w:rFonts w:cs="Times New Roman"/>
          <w:szCs w:val="28"/>
        </w:rPr>
        <w:t xml:space="preserve"> các cỡ, đèn đặt ống NKQ: lưỡi thẳng </w:t>
      </w:r>
      <w:r w:rsidRPr="002B22B6">
        <w:rPr>
          <w:rFonts w:cs="Times New Roman"/>
          <w:szCs w:val="28"/>
          <w:lang w:val="vi-VN"/>
        </w:rPr>
        <w:t>(</w:t>
      </w:r>
      <w:r w:rsidRPr="002B22B6">
        <w:rPr>
          <w:rFonts w:cs="Times New Roman"/>
          <w:szCs w:val="28"/>
        </w:rPr>
        <w:t>sơ sinh, trẻ nhỏ</w:t>
      </w:r>
      <w:r w:rsidRPr="002B22B6">
        <w:rPr>
          <w:rFonts w:cs="Times New Roman"/>
          <w:szCs w:val="28"/>
          <w:lang w:val="vi-VN"/>
        </w:rPr>
        <w:t>)</w:t>
      </w:r>
      <w:r w:rsidRPr="002B22B6">
        <w:rPr>
          <w:rFonts w:cs="Times New Roman"/>
          <w:szCs w:val="28"/>
        </w:rPr>
        <w:t xml:space="preserve">; lưỡi cong </w:t>
      </w:r>
      <w:r w:rsidRPr="002B22B6">
        <w:rPr>
          <w:rFonts w:cs="Times New Roman"/>
          <w:szCs w:val="28"/>
          <w:lang w:val="vi-VN"/>
        </w:rPr>
        <w:t>(</w:t>
      </w:r>
      <w:r w:rsidRPr="002B22B6">
        <w:rPr>
          <w:rFonts w:cs="Times New Roman"/>
          <w:szCs w:val="28"/>
        </w:rPr>
        <w:t>trẻ lớn</w:t>
      </w:r>
      <w:r w:rsidRPr="002B22B6">
        <w:rPr>
          <w:rFonts w:cs="Times New Roman"/>
          <w:szCs w:val="28"/>
          <w:lang w:val="vi-VN"/>
        </w:rPr>
        <w:t>)</w:t>
      </w:r>
      <w:r w:rsidRPr="002B22B6">
        <w:rPr>
          <w:rFonts w:cs="Times New Roman"/>
          <w:szCs w:val="28"/>
        </w:rPr>
        <w:t xml:space="preserve">, kìm gắp Magill, máy hút xách tay </w:t>
      </w:r>
      <w:r w:rsidRPr="002B22B6">
        <w:rPr>
          <w:rFonts w:cs="Times New Roman"/>
          <w:szCs w:val="28"/>
          <w:lang w:val="vi-VN"/>
        </w:rPr>
        <w:t>(</w:t>
      </w:r>
      <w:r w:rsidRPr="002B22B6">
        <w:rPr>
          <w:rFonts w:cs="Times New Roman"/>
          <w:szCs w:val="28"/>
        </w:rPr>
        <w:t>Yankauer</w:t>
      </w:r>
      <w:r w:rsidRPr="002B22B6">
        <w:rPr>
          <w:rFonts w:cs="Times New Roman"/>
          <w:szCs w:val="28"/>
          <w:lang w:val="vi-VN"/>
        </w:rPr>
        <w:t>)</w:t>
      </w:r>
      <w:r w:rsidRPr="002B22B6">
        <w:rPr>
          <w:rFonts w:cs="Times New Roman"/>
          <w:szCs w:val="28"/>
        </w:rPr>
        <w:t>, ống hút mềm, kim chọc dò qua sụn nhẫn - giáp.</w:t>
      </w:r>
    </w:p>
    <w:p w14:paraId="4FA1EFE8" w14:textId="77777777" w:rsidR="00187D86" w:rsidRPr="002B22B6" w:rsidRDefault="00187D86" w:rsidP="002B22B6">
      <w:pPr>
        <w:autoSpaceDE w:val="0"/>
        <w:autoSpaceDN w:val="0"/>
        <w:adjustRightInd w:val="0"/>
        <w:jc w:val="both"/>
        <w:rPr>
          <w:rFonts w:cs="Times New Roman"/>
          <w:szCs w:val="28"/>
        </w:rPr>
      </w:pPr>
      <w:r w:rsidRPr="002B22B6">
        <w:rPr>
          <w:rFonts w:cs="Times New Roman"/>
          <w:b/>
          <w:bCs/>
          <w:i/>
          <w:iCs/>
          <w:szCs w:val="28"/>
        </w:rPr>
        <w:t>2.2. Thở</w:t>
      </w:r>
    </w:p>
    <w:p w14:paraId="127D6E34"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lastRenderedPageBreak/>
        <w:t xml:space="preserve">Máy thở, bình chứa oxy </w:t>
      </w:r>
      <w:r w:rsidRPr="002B22B6">
        <w:rPr>
          <w:rFonts w:cs="Times New Roman"/>
          <w:szCs w:val="28"/>
          <w:lang w:val="vi-VN"/>
        </w:rPr>
        <w:t>(</w:t>
      </w:r>
      <w:r w:rsidRPr="002B22B6">
        <w:rPr>
          <w:rFonts w:cs="Times New Roman"/>
          <w:szCs w:val="28"/>
        </w:rPr>
        <w:t>mini</w:t>
      </w:r>
      <w:r w:rsidRPr="002B22B6">
        <w:rPr>
          <w:rFonts w:cs="Times New Roman"/>
          <w:szCs w:val="28"/>
          <w:lang w:val="vi-VN"/>
        </w:rPr>
        <w:t>)</w:t>
      </w:r>
      <w:r w:rsidRPr="002B22B6">
        <w:rPr>
          <w:rFonts w:cs="Times New Roman"/>
          <w:szCs w:val="28"/>
        </w:rPr>
        <w:t>, mặt nạ thở oxy có túi dự trữ, bóng bóp, mặt nạ các cỡ, ống hút, bộ dẫn lưu màng phổi.</w:t>
      </w:r>
    </w:p>
    <w:p w14:paraId="70F968F9" w14:textId="77777777" w:rsidR="00187D86" w:rsidRPr="002B22B6" w:rsidRDefault="00187D86" w:rsidP="002B22B6">
      <w:pPr>
        <w:autoSpaceDE w:val="0"/>
        <w:autoSpaceDN w:val="0"/>
        <w:adjustRightInd w:val="0"/>
        <w:jc w:val="both"/>
        <w:rPr>
          <w:rFonts w:cs="Times New Roman"/>
          <w:szCs w:val="28"/>
        </w:rPr>
      </w:pPr>
      <w:r w:rsidRPr="002B22B6">
        <w:rPr>
          <w:rFonts w:cs="Times New Roman"/>
          <w:b/>
          <w:bCs/>
          <w:i/>
          <w:iCs/>
          <w:szCs w:val="28"/>
        </w:rPr>
        <w:t>2.3. Tuần hoàn</w:t>
      </w:r>
    </w:p>
    <w:p w14:paraId="2B3D1F7B"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xml:space="preserve">- Máy khử rung </w:t>
      </w:r>
      <w:r w:rsidRPr="002B22B6">
        <w:rPr>
          <w:rFonts w:cs="Times New Roman"/>
          <w:szCs w:val="28"/>
          <w:lang w:val="vi-VN"/>
        </w:rPr>
        <w:t>(</w:t>
      </w:r>
      <w:r w:rsidRPr="002B22B6">
        <w:rPr>
          <w:rFonts w:cs="Times New Roman"/>
          <w:szCs w:val="28"/>
        </w:rPr>
        <w:t>sốc điện</w:t>
      </w:r>
      <w:r w:rsidRPr="002B22B6">
        <w:rPr>
          <w:rFonts w:cs="Times New Roman"/>
          <w:szCs w:val="28"/>
          <w:lang w:val="vi-VN"/>
        </w:rPr>
        <w:t>)</w:t>
      </w:r>
      <w:r w:rsidRPr="002B22B6">
        <w:rPr>
          <w:rFonts w:cs="Times New Roman"/>
          <w:szCs w:val="28"/>
        </w:rPr>
        <w:t>,</w:t>
      </w:r>
    </w:p>
    <w:p w14:paraId="62ED7172"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xml:space="preserve">- Máy đo huyết áp, đo nồng độ oxy mạch máu </w:t>
      </w:r>
      <w:r w:rsidRPr="002B22B6">
        <w:rPr>
          <w:rFonts w:cs="Times New Roman"/>
          <w:szCs w:val="28"/>
          <w:lang w:val="vi-VN"/>
        </w:rPr>
        <w:t>(</w:t>
      </w:r>
      <w:r w:rsidRPr="002B22B6">
        <w:rPr>
          <w:rFonts w:cs="Times New Roman"/>
          <w:szCs w:val="28"/>
        </w:rPr>
        <w:t>pulse oximeter</w:t>
      </w:r>
      <w:r w:rsidRPr="002B22B6">
        <w:rPr>
          <w:rFonts w:cs="Times New Roman"/>
          <w:szCs w:val="28"/>
          <w:lang w:val="vi-VN"/>
        </w:rPr>
        <w:t xml:space="preserve">) </w:t>
      </w:r>
      <w:r w:rsidRPr="002B22B6">
        <w:rPr>
          <w:rFonts w:cs="Times New Roman"/>
          <w:szCs w:val="28"/>
        </w:rPr>
        <w:t>capnometry.</w:t>
      </w:r>
    </w:p>
    <w:p w14:paraId="4A26125B"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Dụng cụ để thiết lập đường truyền.</w:t>
      </w:r>
    </w:p>
    <w:p w14:paraId="319B1523"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Dụng cụ bộc lộ tĩnh mạch.</w:t>
      </w:r>
    </w:p>
    <w:p w14:paraId="25869EA8"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Dịch truyền: NaCl 0,9%; Ringer lactate; glucose 5%, 10%; dung dịch hỗn hợp glucose 4% và natri cloirid 0,18%; dung dịch keo; lbumin 4,5%.</w:t>
      </w:r>
    </w:p>
    <w:p w14:paraId="38815CB0" w14:textId="77777777" w:rsidR="00187D86" w:rsidRPr="002B22B6" w:rsidRDefault="00187D86" w:rsidP="002B22B6">
      <w:pPr>
        <w:autoSpaceDE w:val="0"/>
        <w:autoSpaceDN w:val="0"/>
        <w:adjustRightInd w:val="0"/>
        <w:jc w:val="both"/>
        <w:rPr>
          <w:rFonts w:cs="Times New Roman"/>
          <w:szCs w:val="28"/>
        </w:rPr>
      </w:pPr>
      <w:r w:rsidRPr="002B22B6">
        <w:rPr>
          <w:rFonts w:cs="Times New Roman"/>
          <w:b/>
          <w:bCs/>
          <w:i/>
          <w:iCs/>
          <w:szCs w:val="28"/>
        </w:rPr>
        <w:t>2.4.</w:t>
      </w:r>
      <w:r w:rsidRPr="002B22B6">
        <w:rPr>
          <w:rFonts w:cs="Times New Roman"/>
          <w:b/>
          <w:bCs/>
          <w:i/>
          <w:iCs/>
          <w:szCs w:val="28"/>
          <w:lang w:val="vi-VN"/>
        </w:rPr>
        <w:t xml:space="preserve"> </w:t>
      </w:r>
      <w:r w:rsidRPr="002B22B6">
        <w:rPr>
          <w:rFonts w:cs="Times New Roman"/>
          <w:b/>
          <w:bCs/>
          <w:i/>
          <w:iCs/>
          <w:szCs w:val="28"/>
        </w:rPr>
        <w:t>Thuốc</w:t>
      </w:r>
    </w:p>
    <w:p w14:paraId="55CD949E"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Epinephrin (adrenalin) 1:10.000, 1:1000</w:t>
      </w:r>
    </w:p>
    <w:p w14:paraId="4ACB5295"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Atropin sulfat 0,25mg</w:t>
      </w:r>
    </w:p>
    <w:p w14:paraId="752BE828" w14:textId="77777777" w:rsidR="00187D86" w:rsidRPr="002B22B6" w:rsidRDefault="00187D86" w:rsidP="002B22B6">
      <w:pPr>
        <w:autoSpaceDE w:val="0"/>
        <w:autoSpaceDN w:val="0"/>
        <w:adjustRightInd w:val="0"/>
        <w:jc w:val="both"/>
        <w:rPr>
          <w:rFonts w:cs="Times New Roman"/>
          <w:szCs w:val="28"/>
          <w:lang w:val="fr-FR"/>
        </w:rPr>
      </w:pPr>
      <w:r w:rsidRPr="002B22B6">
        <w:rPr>
          <w:rFonts w:cs="Times New Roman"/>
          <w:szCs w:val="28"/>
          <w:lang w:val="fr-FR"/>
        </w:rPr>
        <w:t>- Natri bicarbonate 8,4%, 4,2%</w:t>
      </w:r>
    </w:p>
    <w:p w14:paraId="3076320E" w14:textId="77777777" w:rsidR="00187D86" w:rsidRPr="002B22B6" w:rsidRDefault="00187D86" w:rsidP="002B22B6">
      <w:pPr>
        <w:autoSpaceDE w:val="0"/>
        <w:autoSpaceDN w:val="0"/>
        <w:adjustRightInd w:val="0"/>
        <w:jc w:val="both"/>
        <w:rPr>
          <w:rFonts w:cs="Times New Roman"/>
          <w:szCs w:val="28"/>
          <w:lang w:val="fr-FR"/>
        </w:rPr>
      </w:pPr>
      <w:r w:rsidRPr="002B22B6">
        <w:rPr>
          <w:rFonts w:cs="Times New Roman"/>
          <w:szCs w:val="28"/>
          <w:lang w:val="fr-FR"/>
        </w:rPr>
        <w:t>- Dopamin 40mg/ml</w:t>
      </w:r>
    </w:p>
    <w:p w14:paraId="416B0FBD" w14:textId="77777777" w:rsidR="00187D86" w:rsidRPr="002B22B6" w:rsidRDefault="00187D86" w:rsidP="002B22B6">
      <w:pPr>
        <w:autoSpaceDE w:val="0"/>
        <w:autoSpaceDN w:val="0"/>
        <w:adjustRightInd w:val="0"/>
        <w:jc w:val="both"/>
        <w:rPr>
          <w:rFonts w:cs="Times New Roman"/>
          <w:szCs w:val="28"/>
          <w:lang w:val="fr-FR"/>
        </w:rPr>
      </w:pPr>
      <w:r w:rsidRPr="002B22B6">
        <w:rPr>
          <w:rFonts w:cs="Times New Roman"/>
          <w:szCs w:val="28"/>
          <w:lang w:val="fr-FR"/>
        </w:rPr>
        <w:t>- Dobutamin</w:t>
      </w:r>
    </w:p>
    <w:p w14:paraId="43479888"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Lignocain 1%</w:t>
      </w:r>
    </w:p>
    <w:p w14:paraId="2CB36F33"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Amiodaron</w:t>
      </w:r>
    </w:p>
    <w:p w14:paraId="7ABDD08A"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Calcium clorid 10%, calcium gluconat</w:t>
      </w:r>
    </w:p>
    <w:p w14:paraId="5EF6363E"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Furosemid 20mg/ml</w:t>
      </w:r>
    </w:p>
    <w:p w14:paraId="268BC8F5"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Manitol 10%, 20%</w:t>
      </w:r>
    </w:p>
    <w:p w14:paraId="5BA93013"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Valium 5mg, 10mg</w:t>
      </w:r>
    </w:p>
    <w:p w14:paraId="04A63747"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Kháng sinh: cefotaxim, gentamicin, penicillin, ampicillin</w:t>
      </w:r>
    </w:p>
    <w:p w14:paraId="77A34142"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Phương tiện khác: Máy glucose kế</w:t>
      </w:r>
    </w:p>
    <w:p w14:paraId="4D0B7018" w14:textId="77777777" w:rsidR="00187D86" w:rsidRPr="002B22B6" w:rsidRDefault="00187D86" w:rsidP="002B22B6">
      <w:pPr>
        <w:autoSpaceDE w:val="0"/>
        <w:autoSpaceDN w:val="0"/>
        <w:adjustRightInd w:val="0"/>
        <w:jc w:val="both"/>
        <w:rPr>
          <w:rFonts w:cs="Times New Roman"/>
          <w:szCs w:val="28"/>
        </w:rPr>
      </w:pPr>
      <w:r w:rsidRPr="002B22B6">
        <w:rPr>
          <w:rFonts w:cs="Times New Roman"/>
          <w:b/>
          <w:bCs/>
          <w:i/>
          <w:iCs/>
          <w:szCs w:val="28"/>
        </w:rPr>
        <w:t>2.5. Với phương tiện đã trang bị nhất thiết trên đường vận chuyển phải giám</w:t>
      </w:r>
      <w:r w:rsidRPr="002B22B6">
        <w:rPr>
          <w:rFonts w:cs="Times New Roman"/>
          <w:b/>
          <w:bCs/>
          <w:i/>
          <w:iCs/>
          <w:szCs w:val="28"/>
          <w:lang w:val="vi-VN"/>
        </w:rPr>
        <w:t xml:space="preserve"> </w:t>
      </w:r>
      <w:r w:rsidRPr="002B22B6">
        <w:rPr>
          <w:rFonts w:cs="Times New Roman"/>
          <w:b/>
          <w:bCs/>
          <w:i/>
          <w:iCs/>
          <w:szCs w:val="28"/>
        </w:rPr>
        <w:t>sát</w:t>
      </w:r>
    </w:p>
    <w:p w14:paraId="4AD830F2"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xml:space="preserve">Điện tim, tần số tim; độ bão hòa oxy; huyết áp; nhiệt độ </w:t>
      </w:r>
      <w:r w:rsidRPr="002B22B6">
        <w:rPr>
          <w:rFonts w:cs="Times New Roman"/>
          <w:szCs w:val="28"/>
          <w:lang w:val="vi-VN"/>
        </w:rPr>
        <w:t>(</w:t>
      </w:r>
      <w:r w:rsidRPr="002B22B6">
        <w:rPr>
          <w:rFonts w:cs="Times New Roman"/>
          <w:szCs w:val="28"/>
        </w:rPr>
        <w:t>trung tâm, ngoại vi</w:t>
      </w:r>
      <w:r w:rsidRPr="002B22B6">
        <w:rPr>
          <w:rFonts w:cs="Times New Roman"/>
          <w:szCs w:val="28"/>
          <w:lang w:val="vi-VN"/>
        </w:rPr>
        <w:t>)</w:t>
      </w:r>
      <w:r w:rsidRPr="002B22B6">
        <w:rPr>
          <w:rFonts w:cs="Times New Roman"/>
          <w:szCs w:val="28"/>
        </w:rPr>
        <w:t xml:space="preserve">; CO2 của khí thở cuối thì thở ra </w:t>
      </w:r>
      <w:r w:rsidRPr="002B22B6">
        <w:rPr>
          <w:rFonts w:cs="Times New Roman"/>
          <w:szCs w:val="28"/>
          <w:lang w:val="vi-VN"/>
        </w:rPr>
        <w:t>(</w:t>
      </w:r>
      <w:r w:rsidRPr="002B22B6">
        <w:rPr>
          <w:rFonts w:cs="Times New Roman"/>
          <w:szCs w:val="28"/>
        </w:rPr>
        <w:t>End-tidal CO2</w:t>
      </w:r>
      <w:r w:rsidRPr="002B22B6">
        <w:rPr>
          <w:rFonts w:cs="Times New Roman"/>
          <w:szCs w:val="28"/>
          <w:lang w:val="vi-VN"/>
        </w:rPr>
        <w:t>)</w:t>
      </w:r>
      <w:r w:rsidRPr="002B22B6">
        <w:rPr>
          <w:rFonts w:cs="Times New Roman"/>
          <w:szCs w:val="28"/>
        </w:rPr>
        <w:t>; tần số thở.</w:t>
      </w:r>
    </w:p>
    <w:p w14:paraId="62DA80CA" w14:textId="77777777" w:rsidR="00187D86" w:rsidRPr="002B22B6" w:rsidRDefault="00187D86" w:rsidP="002B22B6">
      <w:pPr>
        <w:autoSpaceDE w:val="0"/>
        <w:autoSpaceDN w:val="0"/>
        <w:adjustRightInd w:val="0"/>
        <w:jc w:val="both"/>
        <w:rPr>
          <w:rFonts w:cs="Times New Roman"/>
          <w:szCs w:val="28"/>
        </w:rPr>
      </w:pPr>
      <w:r w:rsidRPr="002B22B6">
        <w:rPr>
          <w:rFonts w:cs="Times New Roman"/>
          <w:b/>
          <w:bCs/>
          <w:szCs w:val="28"/>
        </w:rPr>
        <w:t>3. Người bệnh</w:t>
      </w:r>
    </w:p>
    <w:p w14:paraId="738BAD28"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lastRenderedPageBreak/>
        <w:t xml:space="preserve">Chỉ thực hiện vận chuyển người bệnh khi các chức năng sống phải đảm bảo và duy trì tốt </w:t>
      </w:r>
      <w:r w:rsidRPr="002B22B6">
        <w:rPr>
          <w:rFonts w:cs="Times New Roman"/>
          <w:szCs w:val="28"/>
          <w:lang w:val="vi-VN"/>
        </w:rPr>
        <w:t>(</w:t>
      </w:r>
      <w:r w:rsidRPr="002B22B6">
        <w:rPr>
          <w:rFonts w:cs="Times New Roman"/>
          <w:szCs w:val="28"/>
        </w:rPr>
        <w:t>đường thở-tuần hoàn-thân nhiệt-pH, đường máu</w:t>
      </w:r>
      <w:r w:rsidRPr="002B22B6">
        <w:rPr>
          <w:rFonts w:cs="Times New Roman"/>
          <w:szCs w:val="28"/>
          <w:lang w:val="vi-VN"/>
        </w:rPr>
        <w:t>)</w:t>
      </w:r>
      <w:r w:rsidRPr="002B22B6">
        <w:rPr>
          <w:rFonts w:cs="Times New Roman"/>
          <w:szCs w:val="28"/>
        </w:rPr>
        <w:t>.</w:t>
      </w:r>
    </w:p>
    <w:p w14:paraId="507EC753" w14:textId="77777777" w:rsidR="00187D86" w:rsidRPr="002B22B6" w:rsidRDefault="00187D86" w:rsidP="002B22B6">
      <w:pPr>
        <w:autoSpaceDE w:val="0"/>
        <w:autoSpaceDN w:val="0"/>
        <w:adjustRightInd w:val="0"/>
        <w:jc w:val="both"/>
        <w:rPr>
          <w:rFonts w:cs="Times New Roman"/>
          <w:szCs w:val="28"/>
        </w:rPr>
      </w:pPr>
      <w:r w:rsidRPr="002B22B6">
        <w:rPr>
          <w:rFonts w:cs="Times New Roman"/>
          <w:b/>
          <w:bCs/>
          <w:szCs w:val="28"/>
        </w:rPr>
        <w:t>4. Hồ sơ bệnh án</w:t>
      </w:r>
    </w:p>
    <w:p w14:paraId="2AB1954B"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Theo quy định của Bộ Y tế</w:t>
      </w:r>
    </w:p>
    <w:p w14:paraId="79B9256D" w14:textId="77777777" w:rsidR="00187D86" w:rsidRPr="002B22B6" w:rsidRDefault="00187D86" w:rsidP="002B22B6">
      <w:pPr>
        <w:autoSpaceDE w:val="0"/>
        <w:autoSpaceDN w:val="0"/>
        <w:adjustRightInd w:val="0"/>
        <w:jc w:val="both"/>
        <w:rPr>
          <w:rFonts w:cs="Times New Roman"/>
          <w:szCs w:val="28"/>
        </w:rPr>
      </w:pPr>
      <w:r w:rsidRPr="002B22B6">
        <w:rPr>
          <w:rFonts w:cs="Times New Roman"/>
          <w:b/>
          <w:bCs/>
          <w:szCs w:val="28"/>
        </w:rPr>
        <w:t>IV. CÁC BƯỚC TIẾN HÀNH</w:t>
      </w:r>
    </w:p>
    <w:p w14:paraId="4EDDB5DE" w14:textId="77777777" w:rsidR="00187D86" w:rsidRPr="002B22B6" w:rsidRDefault="00187D86" w:rsidP="002B22B6">
      <w:pPr>
        <w:autoSpaceDE w:val="0"/>
        <w:autoSpaceDN w:val="0"/>
        <w:adjustRightInd w:val="0"/>
        <w:jc w:val="both"/>
        <w:rPr>
          <w:rFonts w:cs="Times New Roman"/>
          <w:szCs w:val="28"/>
        </w:rPr>
      </w:pPr>
      <w:r w:rsidRPr="002B22B6">
        <w:rPr>
          <w:rFonts w:cs="Times New Roman"/>
          <w:b/>
          <w:bCs/>
          <w:szCs w:val="28"/>
        </w:rPr>
        <w:t>1. Kiểm tra hồ sơ</w:t>
      </w:r>
    </w:p>
    <w:p w14:paraId="2A96D573" w14:textId="77777777" w:rsidR="00187D86" w:rsidRPr="002B22B6" w:rsidRDefault="00187D86" w:rsidP="002B22B6">
      <w:pPr>
        <w:autoSpaceDE w:val="0"/>
        <w:autoSpaceDN w:val="0"/>
        <w:adjustRightInd w:val="0"/>
        <w:jc w:val="both"/>
        <w:rPr>
          <w:rFonts w:cs="Times New Roman"/>
          <w:szCs w:val="28"/>
        </w:rPr>
      </w:pPr>
      <w:r w:rsidRPr="002B22B6">
        <w:rPr>
          <w:rFonts w:cs="Times New Roman"/>
          <w:b/>
          <w:bCs/>
          <w:szCs w:val="28"/>
        </w:rPr>
        <w:t>2. Kiểm tra người bệnh</w:t>
      </w:r>
    </w:p>
    <w:p w14:paraId="77876169" w14:textId="77777777" w:rsidR="00187D86" w:rsidRPr="002B22B6" w:rsidRDefault="00187D86" w:rsidP="002B22B6">
      <w:pPr>
        <w:autoSpaceDE w:val="0"/>
        <w:autoSpaceDN w:val="0"/>
        <w:adjustRightInd w:val="0"/>
        <w:jc w:val="both"/>
        <w:rPr>
          <w:rFonts w:cs="Times New Roman"/>
          <w:szCs w:val="28"/>
        </w:rPr>
      </w:pPr>
      <w:r w:rsidRPr="002B22B6">
        <w:rPr>
          <w:rFonts w:cs="Times New Roman"/>
          <w:b/>
          <w:bCs/>
          <w:szCs w:val="28"/>
        </w:rPr>
        <w:t>3. Thực hiện kỹ thuật</w:t>
      </w:r>
    </w:p>
    <w:p w14:paraId="1FB0E1AC" w14:textId="77777777" w:rsidR="00187D86" w:rsidRPr="002B22B6" w:rsidRDefault="00187D86" w:rsidP="002B22B6">
      <w:pPr>
        <w:autoSpaceDE w:val="0"/>
        <w:autoSpaceDN w:val="0"/>
        <w:adjustRightInd w:val="0"/>
        <w:jc w:val="both"/>
        <w:rPr>
          <w:rFonts w:cs="Times New Roman"/>
          <w:szCs w:val="28"/>
        </w:rPr>
      </w:pPr>
      <w:r w:rsidRPr="002B22B6">
        <w:rPr>
          <w:rFonts w:cs="Times New Roman"/>
          <w:b/>
          <w:bCs/>
          <w:i/>
          <w:iCs/>
          <w:szCs w:val="28"/>
        </w:rPr>
        <w:t>Bước 1</w:t>
      </w:r>
    </w:p>
    <w:p w14:paraId="5FCE45F2"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Chuẩn bị đầy đủ các trang thiết bị cần thiết với chức năng thích hợp cho quá trình vận chuyển.</w:t>
      </w:r>
    </w:p>
    <w:p w14:paraId="075E332D"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Hệ thống vận chuyển có Oxy</w:t>
      </w:r>
    </w:p>
    <w:p w14:paraId="43DE0C28"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Ambu với mặt nạ kích thước thích hợp (có PEEP nếu cần).</w:t>
      </w:r>
    </w:p>
    <w:p w14:paraId="388526F5" w14:textId="77777777" w:rsidR="00187D86" w:rsidRPr="002B22B6" w:rsidRDefault="00187D86" w:rsidP="002B22B6">
      <w:pPr>
        <w:autoSpaceDE w:val="0"/>
        <w:autoSpaceDN w:val="0"/>
        <w:adjustRightInd w:val="0"/>
        <w:jc w:val="both"/>
        <w:rPr>
          <w:rFonts w:cs="Times New Roman"/>
          <w:szCs w:val="28"/>
        </w:rPr>
      </w:pPr>
      <w:r w:rsidRPr="002B22B6">
        <w:rPr>
          <w:rFonts w:cs="Times New Roman"/>
          <w:b/>
          <w:bCs/>
          <w:i/>
          <w:iCs/>
          <w:szCs w:val="28"/>
        </w:rPr>
        <w:t>Bước 2</w:t>
      </w:r>
    </w:p>
    <w:p w14:paraId="67346955"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Lắp ráp thiết bị và đặt ở đầu giường để có thể tiếp cận dễ dàng.</w:t>
      </w:r>
    </w:p>
    <w:p w14:paraId="60B9C409" w14:textId="77777777" w:rsidR="00187D86" w:rsidRPr="002B22B6" w:rsidRDefault="00187D86" w:rsidP="002B22B6">
      <w:pPr>
        <w:autoSpaceDE w:val="0"/>
        <w:autoSpaceDN w:val="0"/>
        <w:adjustRightInd w:val="0"/>
        <w:jc w:val="both"/>
        <w:rPr>
          <w:rFonts w:cs="Times New Roman"/>
          <w:szCs w:val="28"/>
        </w:rPr>
      </w:pPr>
      <w:r w:rsidRPr="002B22B6">
        <w:rPr>
          <w:rFonts w:cs="Times New Roman"/>
          <w:b/>
          <w:bCs/>
          <w:i/>
          <w:iCs/>
          <w:szCs w:val="28"/>
        </w:rPr>
        <w:t>Bước 3</w:t>
      </w:r>
    </w:p>
    <w:p w14:paraId="51A26529"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Đánh giá, cố định ống Nội khí quản, hút dịch xuất tiết nếu cần thiết.</w:t>
      </w:r>
    </w:p>
    <w:p w14:paraId="5E0FB234" w14:textId="77777777" w:rsidR="00187D86" w:rsidRPr="002B22B6" w:rsidRDefault="00187D86" w:rsidP="002B22B6">
      <w:pPr>
        <w:autoSpaceDE w:val="0"/>
        <w:autoSpaceDN w:val="0"/>
        <w:adjustRightInd w:val="0"/>
        <w:jc w:val="both"/>
        <w:rPr>
          <w:rFonts w:cs="Times New Roman"/>
          <w:szCs w:val="28"/>
        </w:rPr>
      </w:pPr>
      <w:r w:rsidRPr="002B22B6">
        <w:rPr>
          <w:rFonts w:cs="Times New Roman"/>
          <w:b/>
          <w:bCs/>
          <w:i/>
          <w:iCs/>
          <w:szCs w:val="28"/>
        </w:rPr>
        <w:t>Bước 4</w:t>
      </w:r>
    </w:p>
    <w:p w14:paraId="1B346CB4"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Ngắt kết nối người bệnh với máy thở, đặt máy thở ở chế độ ch</w:t>
      </w:r>
      <w:r w:rsidRPr="002B22B6">
        <w:rPr>
          <w:rFonts w:cs="Times New Roman"/>
          <w:szCs w:val="28"/>
          <w:lang w:val="vi-VN"/>
        </w:rPr>
        <w:t>ờ</w:t>
      </w:r>
      <w:r w:rsidRPr="002B22B6">
        <w:rPr>
          <w:rFonts w:cs="Times New Roman"/>
          <w:szCs w:val="28"/>
        </w:rPr>
        <w:t xml:space="preserve"> và bắt</w:t>
      </w:r>
      <w:r w:rsidRPr="002B22B6">
        <w:rPr>
          <w:rFonts w:cs="Times New Roman"/>
          <w:szCs w:val="28"/>
          <w:lang w:val="vi-VN"/>
        </w:rPr>
        <w:t xml:space="preserve"> </w:t>
      </w:r>
      <w:r w:rsidRPr="002B22B6">
        <w:rPr>
          <w:rFonts w:cs="Times New Roman"/>
          <w:szCs w:val="28"/>
        </w:rPr>
        <w:t>đầu thông khí với các thiết bị được sử dụng trong quá trình vận chuyển.</w:t>
      </w:r>
    </w:p>
    <w:p w14:paraId="453AF9E0"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Hồi sức tay</w:t>
      </w:r>
    </w:p>
    <w:p w14:paraId="0290E0F8"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Đặt hồi sức tay và thông khi với oxy 100%, mô phỏng tần số và biên độ thở càng giống càng tốt như khi người bệnh kết nối với máy thở. Quan sát người bệnh chấp nhận các phương thức thông khí.</w:t>
      </w:r>
      <w:bookmarkStart w:id="0" w:name="_GoBack"/>
      <w:bookmarkEnd w:id="0"/>
    </w:p>
    <w:p w14:paraId="0B132E5D"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Máy thở để vận chuyển: Người thực hiện vận chuyển cài đặt trên máy</w:t>
      </w:r>
    </w:p>
    <w:p w14:paraId="79E655F7"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Chế độ thở.</w:t>
      </w:r>
    </w:p>
    <w:p w14:paraId="147CCDB3"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Cài đặt các thông số.</w:t>
      </w:r>
    </w:p>
    <w:p w14:paraId="12EC02A7"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Tính toán tốc độ dòng, thể tích khí,…</w:t>
      </w:r>
      <w:r w:rsidRPr="002B22B6">
        <w:rPr>
          <w:rFonts w:cs="Times New Roman"/>
          <w:szCs w:val="28"/>
          <w:lang w:val="vi-VN"/>
        </w:rPr>
        <w:t xml:space="preserve"> </w:t>
      </w:r>
      <w:r w:rsidRPr="002B22B6">
        <w:rPr>
          <w:rFonts w:cs="Times New Roman"/>
          <w:szCs w:val="28"/>
        </w:rPr>
        <w:t>trên máy thở để tránh gián đoạn cung cấp khí thở trong khi vận chuyển, đảm bảo cung cấp đủ cho vận chuyển.</w:t>
      </w:r>
    </w:p>
    <w:p w14:paraId="032E841C"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lastRenderedPageBreak/>
        <w:t>- Tất cả các hệ thống vận chuyển - thở máy cần có.</w:t>
      </w:r>
    </w:p>
    <w:p w14:paraId="2A8EC592"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Hệ thống O2 LOX (oxy lỏng).</w:t>
      </w:r>
    </w:p>
    <w:p w14:paraId="423E29A3"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 Ambu với mặt nạ</w:t>
      </w:r>
    </w:p>
    <w:p w14:paraId="65D03A83" w14:textId="77777777" w:rsidR="00187D86" w:rsidRPr="002B22B6" w:rsidRDefault="00187D86" w:rsidP="002B22B6">
      <w:pPr>
        <w:autoSpaceDE w:val="0"/>
        <w:autoSpaceDN w:val="0"/>
        <w:adjustRightInd w:val="0"/>
        <w:jc w:val="both"/>
        <w:rPr>
          <w:rFonts w:cs="Times New Roman"/>
          <w:szCs w:val="28"/>
        </w:rPr>
      </w:pPr>
      <w:r w:rsidRPr="002B22B6">
        <w:rPr>
          <w:rFonts w:cs="Times New Roman"/>
          <w:b/>
          <w:bCs/>
          <w:szCs w:val="28"/>
        </w:rPr>
        <w:t>V. THEO DÕI</w:t>
      </w:r>
    </w:p>
    <w:p w14:paraId="0061ADCD"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Sau khi xác định các phương thức thông khí sử dụng được chấp nhận mà không bị ảnh hưởng; vận chuyển người bệnh đến nơi cần. Tiếp tục theo dõi người bệnh và giám sát các dấu hiệu sinh tồn của người bệnh, thông qua điện tâm đồ, áp lực theo dõi, đo bão hòa oxy,…</w:t>
      </w:r>
      <w:r w:rsidRPr="002B22B6">
        <w:rPr>
          <w:rFonts w:cs="Times New Roman"/>
          <w:szCs w:val="28"/>
          <w:lang w:val="vi-VN"/>
        </w:rPr>
        <w:t xml:space="preserve"> </w:t>
      </w:r>
      <w:r w:rsidRPr="002B22B6">
        <w:rPr>
          <w:rFonts w:cs="Times New Roman"/>
          <w:szCs w:val="28"/>
        </w:rPr>
        <w:t>liên tục.</w:t>
      </w:r>
    </w:p>
    <w:p w14:paraId="3E554EC4" w14:textId="77777777" w:rsidR="00187D86" w:rsidRPr="002B22B6" w:rsidRDefault="00187D86" w:rsidP="002B22B6">
      <w:pPr>
        <w:autoSpaceDE w:val="0"/>
        <w:autoSpaceDN w:val="0"/>
        <w:adjustRightInd w:val="0"/>
        <w:jc w:val="both"/>
        <w:rPr>
          <w:rFonts w:cs="Times New Roman"/>
          <w:szCs w:val="28"/>
        </w:rPr>
      </w:pPr>
      <w:r w:rsidRPr="002B22B6">
        <w:rPr>
          <w:rFonts w:cs="Times New Roman"/>
          <w:b/>
          <w:bCs/>
          <w:i/>
          <w:iCs/>
          <w:szCs w:val="28"/>
        </w:rPr>
        <w:t>Ghi chú cần thiết</w:t>
      </w:r>
    </w:p>
    <w:p w14:paraId="69BB7F02" w14:textId="77777777" w:rsidR="00187D86" w:rsidRPr="002B22B6" w:rsidRDefault="00187D86" w:rsidP="002B22B6">
      <w:pPr>
        <w:autoSpaceDE w:val="0"/>
        <w:autoSpaceDN w:val="0"/>
        <w:adjustRightInd w:val="0"/>
        <w:jc w:val="both"/>
        <w:rPr>
          <w:rFonts w:cs="Times New Roman"/>
          <w:szCs w:val="28"/>
        </w:rPr>
      </w:pPr>
      <w:r w:rsidRPr="002B22B6">
        <w:rPr>
          <w:rFonts w:cs="Times New Roman"/>
          <w:szCs w:val="28"/>
        </w:rPr>
        <w:t>Ghi lại tất cả các dữ liệu cần thiết liên quan đến vận chuyển trên biểu đồ thở máy bao gồm cả khả năng của người bệnh chịu đựng, trang thiết bị được sử dụng và thời gian cần thiết để vận chuyển.</w:t>
      </w:r>
    </w:p>
    <w:p w14:paraId="7F853F41" w14:textId="77777777" w:rsidR="006551DC" w:rsidRPr="006551DC" w:rsidRDefault="006551DC" w:rsidP="006551DC">
      <w:pPr>
        <w:jc w:val="right"/>
        <w:rPr>
          <w:rFonts w:cs="Times New Roman"/>
          <w:szCs w:val="28"/>
        </w:rPr>
      </w:pPr>
    </w:p>
    <w:sectPr w:rsidR="006551DC" w:rsidRPr="006551DC" w:rsidSect="00045FE6">
      <w:footerReference w:type="default" r:id="rId9"/>
      <w:pgSz w:w="11906" w:h="16838" w:code="9"/>
      <w:pgMar w:top="1134" w:right="1134" w:bottom="1134" w:left="1560"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9F99E" w14:textId="77777777" w:rsidR="00612CFD" w:rsidRDefault="00612CFD" w:rsidP="00616179">
      <w:pPr>
        <w:spacing w:before="0" w:after="0" w:line="240" w:lineRule="auto"/>
      </w:pPr>
      <w:r>
        <w:separator/>
      </w:r>
    </w:p>
  </w:endnote>
  <w:endnote w:type="continuationSeparator" w:id="0">
    <w:p w14:paraId="0661A82C" w14:textId="77777777" w:rsidR="00612CFD" w:rsidRDefault="00612CFD"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B7DA" w14:textId="4ADBFD9A"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BC0768">
          <w:rPr>
            <w:i/>
            <w:noProof/>
            <w:color w:val="FF0000"/>
          </w:rPr>
          <w:t>1</w:t>
        </w:r>
        <w:r w:rsidRPr="00543135">
          <w:rPr>
            <w:i/>
            <w:noProof/>
            <w:color w:val="FF0000"/>
          </w:rPr>
          <w:fldChar w:fldCharType="end"/>
        </w:r>
      </w:sdtContent>
    </w:sdt>
    <w:r w:rsidR="00650F9D">
      <w:rPr>
        <w:i/>
        <w:color w:val="FF0000"/>
        <w:lang w:val="en-US"/>
      </w:rPr>
      <w:t>/</w:t>
    </w:r>
    <w:r w:rsidR="00F240A2">
      <w:rPr>
        <w:i/>
        <w:color w:val="FF0000"/>
        <w:lang w:val="en-US"/>
      </w:rPr>
      <w:t>5</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FF38D" w14:textId="77777777" w:rsidR="00612CFD" w:rsidRDefault="00612CFD" w:rsidP="00616179">
      <w:pPr>
        <w:spacing w:before="0" w:after="0" w:line="240" w:lineRule="auto"/>
      </w:pPr>
      <w:r>
        <w:separator/>
      </w:r>
    </w:p>
  </w:footnote>
  <w:footnote w:type="continuationSeparator" w:id="0">
    <w:p w14:paraId="5BE420C2" w14:textId="77777777" w:rsidR="00612CFD" w:rsidRDefault="00612CFD"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7"/>
  </w:num>
  <w:num w:numId="4">
    <w:abstractNumId w:val="22"/>
  </w:num>
  <w:num w:numId="5">
    <w:abstractNumId w:val="27"/>
  </w:num>
  <w:num w:numId="6">
    <w:abstractNumId w:val="0"/>
  </w:num>
  <w:num w:numId="7">
    <w:abstractNumId w:val="29"/>
  </w:num>
  <w:num w:numId="8">
    <w:abstractNumId w:val="4"/>
  </w:num>
  <w:num w:numId="9">
    <w:abstractNumId w:val="19"/>
  </w:num>
  <w:num w:numId="10">
    <w:abstractNumId w:val="3"/>
  </w:num>
  <w:num w:numId="11">
    <w:abstractNumId w:val="13"/>
  </w:num>
  <w:num w:numId="12">
    <w:abstractNumId w:val="24"/>
  </w:num>
  <w:num w:numId="13">
    <w:abstractNumId w:val="11"/>
  </w:num>
  <w:num w:numId="14">
    <w:abstractNumId w:val="18"/>
  </w:num>
  <w:num w:numId="15">
    <w:abstractNumId w:val="17"/>
  </w:num>
  <w:num w:numId="16">
    <w:abstractNumId w:val="8"/>
  </w:num>
  <w:num w:numId="17">
    <w:abstractNumId w:val="5"/>
  </w:num>
  <w:num w:numId="18">
    <w:abstractNumId w:val="2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3"/>
    </w:lvlOverride>
    <w:lvlOverride w:ilvl="1"/>
    <w:lvlOverride w:ilvl="2"/>
    <w:lvlOverride w:ilvl="3"/>
    <w:lvlOverride w:ilvl="4"/>
    <w:lvlOverride w:ilvl="5"/>
    <w:lvlOverride w:ilvl="6"/>
    <w:lvlOverride w:ilvl="7"/>
    <w:lvlOverride w:ilvl="8"/>
  </w:num>
  <w:num w:numId="21">
    <w:abstractNumId w:val="20"/>
  </w:num>
  <w:num w:numId="22">
    <w:abstractNumId w:val="26"/>
  </w:num>
  <w:num w:numId="23">
    <w:abstractNumId w:val="25"/>
  </w:num>
  <w:num w:numId="24">
    <w:abstractNumId w:val="9"/>
  </w:num>
  <w:num w:numId="25">
    <w:abstractNumId w:val="23"/>
  </w:num>
  <w:num w:numId="26">
    <w:abstractNumId w:val="33"/>
  </w:num>
  <w:num w:numId="27">
    <w:abstractNumId w:val="28"/>
  </w:num>
  <w:num w:numId="28">
    <w:abstractNumId w:val="12"/>
  </w:num>
  <w:num w:numId="29">
    <w:abstractNumId w:val="6"/>
  </w:num>
  <w:num w:numId="30">
    <w:abstractNumId w:val="32"/>
  </w:num>
  <w:num w:numId="31">
    <w:abstractNumId w:val="16"/>
  </w:num>
  <w:num w:numId="32">
    <w:abstractNumId w:val="15"/>
  </w:num>
  <w:num w:numId="33">
    <w:abstractNumId w:val="1"/>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779"/>
    <w:rsid w:val="00005542"/>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683"/>
    <w:rsid w:val="00070E24"/>
    <w:rsid w:val="00072872"/>
    <w:rsid w:val="00073D3E"/>
    <w:rsid w:val="00096240"/>
    <w:rsid w:val="000D150C"/>
    <w:rsid w:val="000D4994"/>
    <w:rsid w:val="000E0774"/>
    <w:rsid w:val="000F23A9"/>
    <w:rsid w:val="00105C94"/>
    <w:rsid w:val="001174D2"/>
    <w:rsid w:val="00122048"/>
    <w:rsid w:val="00126956"/>
    <w:rsid w:val="00137CE6"/>
    <w:rsid w:val="00150456"/>
    <w:rsid w:val="00157AC5"/>
    <w:rsid w:val="00161E68"/>
    <w:rsid w:val="00165372"/>
    <w:rsid w:val="001707DC"/>
    <w:rsid w:val="00185B2F"/>
    <w:rsid w:val="00187D86"/>
    <w:rsid w:val="0019157B"/>
    <w:rsid w:val="001A27DB"/>
    <w:rsid w:val="001B387D"/>
    <w:rsid w:val="001B430F"/>
    <w:rsid w:val="001B639F"/>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1D4C"/>
    <w:rsid w:val="00263FA1"/>
    <w:rsid w:val="002648FD"/>
    <w:rsid w:val="00275E67"/>
    <w:rsid w:val="00295163"/>
    <w:rsid w:val="002B22B6"/>
    <w:rsid w:val="002B4B31"/>
    <w:rsid w:val="002C5BD2"/>
    <w:rsid w:val="002D2D8A"/>
    <w:rsid w:val="002D65B9"/>
    <w:rsid w:val="002D6D79"/>
    <w:rsid w:val="002E2DF0"/>
    <w:rsid w:val="002F3937"/>
    <w:rsid w:val="00305A38"/>
    <w:rsid w:val="003126E5"/>
    <w:rsid w:val="0031576B"/>
    <w:rsid w:val="003207BB"/>
    <w:rsid w:val="00342B0F"/>
    <w:rsid w:val="00354E70"/>
    <w:rsid w:val="00363D30"/>
    <w:rsid w:val="00366DD0"/>
    <w:rsid w:val="00367EE1"/>
    <w:rsid w:val="00381E2D"/>
    <w:rsid w:val="00383105"/>
    <w:rsid w:val="0038533E"/>
    <w:rsid w:val="00397714"/>
    <w:rsid w:val="003A55C3"/>
    <w:rsid w:val="003A5BF2"/>
    <w:rsid w:val="003B137D"/>
    <w:rsid w:val="003B5116"/>
    <w:rsid w:val="003B5441"/>
    <w:rsid w:val="003B6C10"/>
    <w:rsid w:val="003C5CF7"/>
    <w:rsid w:val="003C5EEB"/>
    <w:rsid w:val="003D19BE"/>
    <w:rsid w:val="003D421B"/>
    <w:rsid w:val="003D73A6"/>
    <w:rsid w:val="003E7324"/>
    <w:rsid w:val="003F579D"/>
    <w:rsid w:val="00412B18"/>
    <w:rsid w:val="004144C6"/>
    <w:rsid w:val="0041583D"/>
    <w:rsid w:val="004259CB"/>
    <w:rsid w:val="00443F19"/>
    <w:rsid w:val="00444F5C"/>
    <w:rsid w:val="004606B3"/>
    <w:rsid w:val="00466FD2"/>
    <w:rsid w:val="00472D97"/>
    <w:rsid w:val="00483F91"/>
    <w:rsid w:val="00485B62"/>
    <w:rsid w:val="00496EC0"/>
    <w:rsid w:val="00497F6F"/>
    <w:rsid w:val="004A12F0"/>
    <w:rsid w:val="004B08A1"/>
    <w:rsid w:val="004B5933"/>
    <w:rsid w:val="004B5D1F"/>
    <w:rsid w:val="004C4315"/>
    <w:rsid w:val="004D5189"/>
    <w:rsid w:val="004E2579"/>
    <w:rsid w:val="004F0C05"/>
    <w:rsid w:val="004F74B0"/>
    <w:rsid w:val="00543135"/>
    <w:rsid w:val="0055577E"/>
    <w:rsid w:val="0055718C"/>
    <w:rsid w:val="00566636"/>
    <w:rsid w:val="0057342D"/>
    <w:rsid w:val="005760D0"/>
    <w:rsid w:val="005768CB"/>
    <w:rsid w:val="005904C4"/>
    <w:rsid w:val="005942C5"/>
    <w:rsid w:val="0059559F"/>
    <w:rsid w:val="005957E3"/>
    <w:rsid w:val="005967B9"/>
    <w:rsid w:val="00597BD7"/>
    <w:rsid w:val="005A33A1"/>
    <w:rsid w:val="005B5D92"/>
    <w:rsid w:val="005B680C"/>
    <w:rsid w:val="005C7A0C"/>
    <w:rsid w:val="005C7BC3"/>
    <w:rsid w:val="005D22CE"/>
    <w:rsid w:val="005E733A"/>
    <w:rsid w:val="00605006"/>
    <w:rsid w:val="0061041A"/>
    <w:rsid w:val="00612CFD"/>
    <w:rsid w:val="00616179"/>
    <w:rsid w:val="00616A1A"/>
    <w:rsid w:val="00647BF9"/>
    <w:rsid w:val="00650F9D"/>
    <w:rsid w:val="006551DC"/>
    <w:rsid w:val="00657A93"/>
    <w:rsid w:val="00670375"/>
    <w:rsid w:val="00687751"/>
    <w:rsid w:val="006951FB"/>
    <w:rsid w:val="006966A2"/>
    <w:rsid w:val="006A0264"/>
    <w:rsid w:val="006A126C"/>
    <w:rsid w:val="006A59B3"/>
    <w:rsid w:val="006B3488"/>
    <w:rsid w:val="006C062D"/>
    <w:rsid w:val="006C29EE"/>
    <w:rsid w:val="006D2870"/>
    <w:rsid w:val="006E085F"/>
    <w:rsid w:val="006E1008"/>
    <w:rsid w:val="006E3E6A"/>
    <w:rsid w:val="006F17E1"/>
    <w:rsid w:val="006F191C"/>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467B"/>
    <w:rsid w:val="007D5017"/>
    <w:rsid w:val="007D67AC"/>
    <w:rsid w:val="007E17EE"/>
    <w:rsid w:val="007F1492"/>
    <w:rsid w:val="00806C97"/>
    <w:rsid w:val="00812EB7"/>
    <w:rsid w:val="00822540"/>
    <w:rsid w:val="00826A62"/>
    <w:rsid w:val="008273A7"/>
    <w:rsid w:val="00831700"/>
    <w:rsid w:val="008331DB"/>
    <w:rsid w:val="008333ED"/>
    <w:rsid w:val="00851D2A"/>
    <w:rsid w:val="008547A3"/>
    <w:rsid w:val="008644E9"/>
    <w:rsid w:val="00866D5B"/>
    <w:rsid w:val="00866D74"/>
    <w:rsid w:val="00870614"/>
    <w:rsid w:val="008721B0"/>
    <w:rsid w:val="0087284C"/>
    <w:rsid w:val="00880A0A"/>
    <w:rsid w:val="008869E1"/>
    <w:rsid w:val="00891932"/>
    <w:rsid w:val="00895BA8"/>
    <w:rsid w:val="0089606D"/>
    <w:rsid w:val="008A0B56"/>
    <w:rsid w:val="008A1960"/>
    <w:rsid w:val="008A478C"/>
    <w:rsid w:val="008A4D1B"/>
    <w:rsid w:val="008A5815"/>
    <w:rsid w:val="008C1714"/>
    <w:rsid w:val="008C2141"/>
    <w:rsid w:val="008C2F03"/>
    <w:rsid w:val="008C49A3"/>
    <w:rsid w:val="008F5ACD"/>
    <w:rsid w:val="00903943"/>
    <w:rsid w:val="00905F41"/>
    <w:rsid w:val="00915A8A"/>
    <w:rsid w:val="00922109"/>
    <w:rsid w:val="0092356A"/>
    <w:rsid w:val="009339BB"/>
    <w:rsid w:val="00934619"/>
    <w:rsid w:val="00941808"/>
    <w:rsid w:val="009660C1"/>
    <w:rsid w:val="00974035"/>
    <w:rsid w:val="009A0638"/>
    <w:rsid w:val="009A7078"/>
    <w:rsid w:val="009B4F40"/>
    <w:rsid w:val="009B5BA2"/>
    <w:rsid w:val="009B759D"/>
    <w:rsid w:val="00A03528"/>
    <w:rsid w:val="00A12FC3"/>
    <w:rsid w:val="00A27BFB"/>
    <w:rsid w:val="00A37F21"/>
    <w:rsid w:val="00A45903"/>
    <w:rsid w:val="00A532E2"/>
    <w:rsid w:val="00A60068"/>
    <w:rsid w:val="00A61B67"/>
    <w:rsid w:val="00A662BB"/>
    <w:rsid w:val="00A708A0"/>
    <w:rsid w:val="00A76D5D"/>
    <w:rsid w:val="00A835E5"/>
    <w:rsid w:val="00A8494F"/>
    <w:rsid w:val="00A939D6"/>
    <w:rsid w:val="00AA0B4A"/>
    <w:rsid w:val="00AA4125"/>
    <w:rsid w:val="00AB230E"/>
    <w:rsid w:val="00AC0412"/>
    <w:rsid w:val="00AD1908"/>
    <w:rsid w:val="00AE2F93"/>
    <w:rsid w:val="00B10704"/>
    <w:rsid w:val="00B1297F"/>
    <w:rsid w:val="00B243C7"/>
    <w:rsid w:val="00B24874"/>
    <w:rsid w:val="00B3119B"/>
    <w:rsid w:val="00B36B14"/>
    <w:rsid w:val="00B47C3D"/>
    <w:rsid w:val="00B53EB2"/>
    <w:rsid w:val="00B63418"/>
    <w:rsid w:val="00B638B3"/>
    <w:rsid w:val="00B66712"/>
    <w:rsid w:val="00B66789"/>
    <w:rsid w:val="00B722D2"/>
    <w:rsid w:val="00B7296E"/>
    <w:rsid w:val="00B72D5E"/>
    <w:rsid w:val="00B8177A"/>
    <w:rsid w:val="00B82B63"/>
    <w:rsid w:val="00BB30C5"/>
    <w:rsid w:val="00BB5810"/>
    <w:rsid w:val="00BB6B8B"/>
    <w:rsid w:val="00BC0768"/>
    <w:rsid w:val="00BC4A10"/>
    <w:rsid w:val="00BC51D1"/>
    <w:rsid w:val="00BD79DB"/>
    <w:rsid w:val="00BE6A20"/>
    <w:rsid w:val="00BF04B9"/>
    <w:rsid w:val="00BF6676"/>
    <w:rsid w:val="00C07D6E"/>
    <w:rsid w:val="00C107A9"/>
    <w:rsid w:val="00C15F85"/>
    <w:rsid w:val="00C31ACA"/>
    <w:rsid w:val="00C412F8"/>
    <w:rsid w:val="00C52AEE"/>
    <w:rsid w:val="00C54791"/>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6A1B"/>
    <w:rsid w:val="00D47E42"/>
    <w:rsid w:val="00D50BD4"/>
    <w:rsid w:val="00D51C28"/>
    <w:rsid w:val="00D63C59"/>
    <w:rsid w:val="00D66AF5"/>
    <w:rsid w:val="00D92253"/>
    <w:rsid w:val="00D93DEF"/>
    <w:rsid w:val="00D94F0E"/>
    <w:rsid w:val="00D95350"/>
    <w:rsid w:val="00DB00C2"/>
    <w:rsid w:val="00DB374B"/>
    <w:rsid w:val="00DC0A2F"/>
    <w:rsid w:val="00DC2C7D"/>
    <w:rsid w:val="00DC7732"/>
    <w:rsid w:val="00DD1F3F"/>
    <w:rsid w:val="00DD3AC1"/>
    <w:rsid w:val="00DD52E5"/>
    <w:rsid w:val="00DE5090"/>
    <w:rsid w:val="00DE5894"/>
    <w:rsid w:val="00DE6710"/>
    <w:rsid w:val="00DF1A63"/>
    <w:rsid w:val="00E05F94"/>
    <w:rsid w:val="00E12099"/>
    <w:rsid w:val="00E1495C"/>
    <w:rsid w:val="00E16AC8"/>
    <w:rsid w:val="00E22FBF"/>
    <w:rsid w:val="00E26980"/>
    <w:rsid w:val="00E26C9A"/>
    <w:rsid w:val="00E26DB8"/>
    <w:rsid w:val="00E37600"/>
    <w:rsid w:val="00E45A43"/>
    <w:rsid w:val="00E472DB"/>
    <w:rsid w:val="00E50579"/>
    <w:rsid w:val="00E555AF"/>
    <w:rsid w:val="00E5679E"/>
    <w:rsid w:val="00E63949"/>
    <w:rsid w:val="00E64E92"/>
    <w:rsid w:val="00E67059"/>
    <w:rsid w:val="00E741A1"/>
    <w:rsid w:val="00E80C2F"/>
    <w:rsid w:val="00E8569E"/>
    <w:rsid w:val="00E87C98"/>
    <w:rsid w:val="00E90FF8"/>
    <w:rsid w:val="00E97891"/>
    <w:rsid w:val="00EA091A"/>
    <w:rsid w:val="00EA157D"/>
    <w:rsid w:val="00EB24CE"/>
    <w:rsid w:val="00EC42BD"/>
    <w:rsid w:val="00EC679E"/>
    <w:rsid w:val="00EC6AF1"/>
    <w:rsid w:val="00ED1DA8"/>
    <w:rsid w:val="00ED3BD2"/>
    <w:rsid w:val="00EE08E4"/>
    <w:rsid w:val="00EE40FE"/>
    <w:rsid w:val="00EF5C31"/>
    <w:rsid w:val="00EF72DC"/>
    <w:rsid w:val="00F02BAF"/>
    <w:rsid w:val="00F035F6"/>
    <w:rsid w:val="00F226E0"/>
    <w:rsid w:val="00F240A2"/>
    <w:rsid w:val="00F25C63"/>
    <w:rsid w:val="00F3228D"/>
    <w:rsid w:val="00F33580"/>
    <w:rsid w:val="00F3586A"/>
    <w:rsid w:val="00F36ACE"/>
    <w:rsid w:val="00F4175E"/>
    <w:rsid w:val="00F41DEA"/>
    <w:rsid w:val="00F433F0"/>
    <w:rsid w:val="00F57224"/>
    <w:rsid w:val="00F57C0A"/>
    <w:rsid w:val="00F833A0"/>
    <w:rsid w:val="00F91A22"/>
    <w:rsid w:val="00F95005"/>
    <w:rsid w:val="00F9514A"/>
    <w:rsid w:val="00FA7F23"/>
    <w:rsid w:val="00FD5F40"/>
    <w:rsid w:val="00FE3342"/>
    <w:rsid w:val="00FF1438"/>
    <w:rsid w:val="00FF699D"/>
    <w:rsid w:val="00FF7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504562045">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8645F-B04A-432E-946A-7883E6EF7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5</Pages>
  <Words>693</Words>
  <Characters>3952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320</cp:revision>
  <dcterms:created xsi:type="dcterms:W3CDTF">2025-02-26T03:04:00Z</dcterms:created>
  <dcterms:modified xsi:type="dcterms:W3CDTF">2025-10-09T02:36:00Z</dcterms:modified>
</cp:coreProperties>
</file>